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68908" w14:textId="77777777" w:rsidR="00A30664" w:rsidRPr="00855EA0" w:rsidRDefault="006C2D22" w:rsidP="00A30664">
      <w:pPr>
        <w:pStyle w:val="a7"/>
        <w:contextualSpacing/>
        <w:rPr>
          <w:sz w:val="26"/>
          <w:szCs w:val="26"/>
        </w:rPr>
      </w:pPr>
      <w:r w:rsidRPr="00855EA0">
        <w:rPr>
          <w:noProof/>
        </w:rPr>
        <mc:AlternateContent>
          <mc:Choice Requires="wps">
            <w:drawing>
              <wp:anchor distT="0" distB="0" distL="114300" distR="114300" simplePos="0" relativeHeight="251667456" behindDoc="0" locked="0" layoutInCell="1" allowOverlap="1" wp14:anchorId="29FF9CE9" wp14:editId="6A61189F">
                <wp:simplePos x="0" y="0"/>
                <wp:positionH relativeFrom="page">
                  <wp:posOffset>5295900</wp:posOffset>
                </wp:positionH>
                <wp:positionV relativeFrom="page">
                  <wp:posOffset>2236893</wp:posOffset>
                </wp:positionV>
                <wp:extent cx="1267460" cy="236220"/>
                <wp:effectExtent l="0" t="0" r="8890" b="1143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0E7FA" w14:textId="2AF5EB43" w:rsidR="004F1D0F" w:rsidRDefault="00C3260D" w:rsidP="006C2D22">
                            <w:pPr>
                              <w:jc w:val="center"/>
                            </w:pPr>
                            <w:r>
                              <w:t>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9FF9CE9" id="_x0000_t202" coordsize="21600,21600" o:spt="202" path="m,l,21600r21600,l21600,xe">
                <v:stroke joinstyle="miter"/>
                <v:path gradientshapeok="t" o:connecttype="rect"/>
              </v:shapetype>
              <v:shape id="Text Box 28" o:spid="_x0000_s1026" type="#_x0000_t202" style="position:absolute;margin-left:417pt;margin-top:176.15pt;width:99.8pt;height:18.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" filled="f" stroked="f">
                <v:textbox inset="0,0,0,0">
                  <w:txbxContent>
                    <w:p w14:paraId="4F80E7FA" w14:textId="2AF5EB43" w:rsidR="004F1D0F" w:rsidRDefault="00C3260D" w:rsidP="006C2D22">
                      <w:pPr>
                        <w:jc w:val="center"/>
                      </w:pPr>
                      <w:r>
                        <w:t>57</w:t>
                      </w:r>
                    </w:p>
                  </w:txbxContent>
                </v:textbox>
                <w10:wrap anchorx="page" anchory="page"/>
              </v:shape>
            </w:pict>
          </mc:Fallback>
        </mc:AlternateContent>
      </w:r>
      <w:r w:rsidRPr="00855EA0">
        <w:rPr>
          <w:noProof/>
        </w:rPr>
        <mc:AlternateContent>
          <mc:Choice Requires="wps">
            <w:drawing>
              <wp:anchor distT="0" distB="0" distL="114300" distR="114300" simplePos="0" relativeHeight="251656192" behindDoc="0" locked="0" layoutInCell="1" allowOverlap="1" wp14:anchorId="25B15F42" wp14:editId="05136195">
                <wp:simplePos x="0" y="0"/>
                <wp:positionH relativeFrom="page">
                  <wp:posOffset>1584960</wp:posOffset>
                </wp:positionH>
                <wp:positionV relativeFrom="page">
                  <wp:posOffset>2236893</wp:posOffset>
                </wp:positionV>
                <wp:extent cx="1278255" cy="236220"/>
                <wp:effectExtent l="0" t="0" r="17145" b="1143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416A7" w14:textId="3A3943B6" w:rsidR="004F1D0F" w:rsidRPr="00C06726" w:rsidRDefault="00C3260D" w:rsidP="006C2D22">
                            <w:pPr>
                              <w:jc w:val="center"/>
                            </w:pPr>
                            <w:r>
                              <w:t>21.06.2023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5B15F42" id="Text Box 27" o:spid="_x0000_s1027" type="#_x0000_t202" style="position:absolute;margin-left:124.8pt;margin-top:176.15pt;width:100.65pt;height:18.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" filled="f" stroked="f">
                <v:textbox inset="0,0,0,0">
                  <w:txbxContent>
                    <w:p w14:paraId="63D416A7" w14:textId="3A3943B6" w:rsidR="004F1D0F" w:rsidRPr="00C06726" w:rsidRDefault="00C3260D" w:rsidP="006C2D22">
                      <w:pPr>
                        <w:jc w:val="center"/>
                      </w:pPr>
                      <w:r>
                        <w:t>21.06.2023</w:t>
                      </w:r>
                    </w:p>
                  </w:txbxContent>
                </v:textbox>
                <w10:wrap anchorx="page" anchory="page"/>
              </v:shape>
            </w:pict>
          </mc:Fallback>
        </mc:AlternateContent>
      </w:r>
      <w:r w:rsidR="00B01E8A" w:rsidRPr="00855EA0">
        <w:rPr>
          <w:noProof/>
        </w:rPr>
        <w:drawing>
          <wp:anchor distT="0" distB="0" distL="114300" distR="114300" simplePos="0" relativeHeight="251646976" behindDoc="0" locked="0" layoutInCell="1" allowOverlap="1" wp14:anchorId="1DE753B5" wp14:editId="4134A979">
            <wp:simplePos x="0" y="0"/>
            <wp:positionH relativeFrom="page">
              <wp:posOffset>892810</wp:posOffset>
            </wp:positionH>
            <wp:positionV relativeFrom="page">
              <wp:posOffset>245110</wp:posOffset>
            </wp:positionV>
            <wp:extent cx="6033600" cy="2743200"/>
            <wp:effectExtent l="0" t="0" r="5715" b="0"/>
            <wp:wrapTopAndBottom/>
            <wp:docPr id="26" name="Рисунок 26" descr="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5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3360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0664" w:rsidRPr="00855EA0">
        <w:rPr>
          <w:sz w:val="26"/>
          <w:szCs w:val="26"/>
        </w:rPr>
        <w:t>Об</w:t>
      </w:r>
      <w:r w:rsidR="00A30664" w:rsidRPr="00855EA0">
        <w:rPr>
          <w:b w:val="0"/>
          <w:sz w:val="26"/>
          <w:szCs w:val="26"/>
        </w:rPr>
        <w:t xml:space="preserve"> </w:t>
      </w:r>
      <w:r w:rsidR="00A30664" w:rsidRPr="00855EA0">
        <w:rPr>
          <w:sz w:val="26"/>
          <w:szCs w:val="26"/>
        </w:rPr>
        <w:t>утверждении Методики</w:t>
      </w:r>
    </w:p>
    <w:p w14:paraId="0252A782" w14:textId="77777777" w:rsidR="00A30664" w:rsidRPr="00855EA0" w:rsidRDefault="00A30664" w:rsidP="00A30664">
      <w:pPr>
        <w:pStyle w:val="a7"/>
        <w:contextualSpacing/>
        <w:rPr>
          <w:sz w:val="26"/>
          <w:szCs w:val="26"/>
        </w:rPr>
      </w:pPr>
      <w:r w:rsidRPr="00855EA0">
        <w:rPr>
          <w:sz w:val="26"/>
          <w:szCs w:val="26"/>
        </w:rPr>
        <w:t>планирования бюджетных</w:t>
      </w:r>
    </w:p>
    <w:p w14:paraId="197CD472" w14:textId="77777777" w:rsidR="00A30664" w:rsidRPr="00855EA0" w:rsidRDefault="00A30664" w:rsidP="00A30664">
      <w:pPr>
        <w:pStyle w:val="a7"/>
        <w:contextualSpacing/>
        <w:rPr>
          <w:sz w:val="26"/>
          <w:szCs w:val="26"/>
        </w:rPr>
      </w:pPr>
      <w:r w:rsidRPr="00855EA0">
        <w:rPr>
          <w:sz w:val="26"/>
          <w:szCs w:val="26"/>
        </w:rPr>
        <w:t>ассигнований Пермского</w:t>
      </w:r>
    </w:p>
    <w:p w14:paraId="105E377D" w14:textId="77777777" w:rsidR="003764E0" w:rsidRPr="00855EA0" w:rsidRDefault="00A30664" w:rsidP="00A30664">
      <w:pPr>
        <w:pStyle w:val="a7"/>
        <w:contextualSpacing/>
        <w:rPr>
          <w:sz w:val="26"/>
          <w:szCs w:val="26"/>
        </w:rPr>
      </w:pPr>
      <w:r w:rsidRPr="00855EA0">
        <w:rPr>
          <w:sz w:val="26"/>
          <w:szCs w:val="26"/>
        </w:rPr>
        <w:t>муниципального округ</w:t>
      </w:r>
      <w:r w:rsidR="003764E0" w:rsidRPr="00855EA0">
        <w:rPr>
          <w:sz w:val="26"/>
          <w:szCs w:val="26"/>
        </w:rPr>
        <w:t>а</w:t>
      </w:r>
    </w:p>
    <w:p w14:paraId="4DC6DF75" w14:textId="21763486" w:rsidR="00A30664" w:rsidRPr="00855EA0" w:rsidRDefault="00A30664" w:rsidP="00A30664">
      <w:pPr>
        <w:ind w:firstLine="720"/>
        <w:jc w:val="both"/>
        <w:rPr>
          <w:color w:val="000000"/>
          <w:sz w:val="26"/>
          <w:szCs w:val="26"/>
        </w:rPr>
      </w:pPr>
      <w:r w:rsidRPr="00855EA0">
        <w:rPr>
          <w:color w:val="000000"/>
          <w:sz w:val="26"/>
          <w:szCs w:val="26"/>
        </w:rPr>
        <w:t xml:space="preserve">В соответствии со статьей 174.2 Бюджетного кодекса Российской Федерации, подпунктом 9 пункта 1 части 19 раздела </w:t>
      </w:r>
      <w:r w:rsidRPr="00855EA0">
        <w:rPr>
          <w:color w:val="000000"/>
          <w:sz w:val="26"/>
          <w:szCs w:val="26"/>
          <w:lang w:val="en-US"/>
        </w:rPr>
        <w:t>V</w:t>
      </w:r>
      <w:r w:rsidRPr="00855EA0">
        <w:rPr>
          <w:color w:val="000000"/>
          <w:sz w:val="26"/>
          <w:szCs w:val="26"/>
        </w:rPr>
        <w:t xml:space="preserve"> Положения о бюджетном процессе в Пермском муниципальном округе Пермского края, утвержденного решением Думы Пермского муниципального округа от 22.09.2022 № 14</w:t>
      </w:r>
      <w:r w:rsidR="007B5CC1" w:rsidRPr="00855EA0">
        <w:rPr>
          <w:color w:val="000000"/>
          <w:sz w:val="26"/>
          <w:szCs w:val="26"/>
        </w:rPr>
        <w:t>,</w:t>
      </w:r>
    </w:p>
    <w:p w14:paraId="3CC82F05" w14:textId="0F17CB0C" w:rsidR="00A30664" w:rsidRPr="00855EA0" w:rsidRDefault="00A30664" w:rsidP="00A30664">
      <w:pPr>
        <w:ind w:firstLine="720"/>
        <w:jc w:val="both"/>
        <w:rPr>
          <w:color w:val="000000"/>
          <w:sz w:val="26"/>
          <w:szCs w:val="26"/>
        </w:rPr>
      </w:pPr>
      <w:r w:rsidRPr="00855EA0">
        <w:rPr>
          <w:color w:val="000000"/>
          <w:sz w:val="26"/>
          <w:szCs w:val="26"/>
        </w:rPr>
        <w:t>1.</w:t>
      </w:r>
      <w:r w:rsidR="00086096" w:rsidRPr="00855EA0">
        <w:rPr>
          <w:color w:val="000000"/>
          <w:sz w:val="26"/>
          <w:szCs w:val="26"/>
        </w:rPr>
        <w:t> </w:t>
      </w:r>
      <w:r w:rsidRPr="00855EA0">
        <w:rPr>
          <w:color w:val="000000"/>
          <w:sz w:val="26"/>
          <w:szCs w:val="26"/>
        </w:rPr>
        <w:t>Утвердить</w:t>
      </w:r>
      <w:r w:rsidRPr="00855EA0">
        <w:rPr>
          <w:bCs/>
          <w:color w:val="000000"/>
          <w:sz w:val="26"/>
          <w:szCs w:val="26"/>
        </w:rPr>
        <w:t xml:space="preserve"> Методику планирования бюджетных ассигнований Пермского муниципального округа</w:t>
      </w:r>
      <w:r w:rsidRPr="00855EA0">
        <w:rPr>
          <w:color w:val="000000"/>
          <w:sz w:val="26"/>
          <w:szCs w:val="26"/>
        </w:rPr>
        <w:t xml:space="preserve"> согласно приложению к настоящему </w:t>
      </w:r>
      <w:r w:rsidR="003764E0" w:rsidRPr="00855EA0">
        <w:rPr>
          <w:color w:val="000000"/>
          <w:sz w:val="26"/>
          <w:szCs w:val="26"/>
        </w:rPr>
        <w:t>распоряжению</w:t>
      </w:r>
      <w:r w:rsidRPr="00855EA0">
        <w:rPr>
          <w:color w:val="000000"/>
          <w:sz w:val="26"/>
          <w:szCs w:val="26"/>
        </w:rPr>
        <w:t>.</w:t>
      </w:r>
    </w:p>
    <w:p w14:paraId="66C0ABE7" w14:textId="3FD919F4" w:rsidR="00A30664" w:rsidRPr="00855EA0" w:rsidRDefault="00A30664" w:rsidP="00A30664">
      <w:pPr>
        <w:autoSpaceDE w:val="0"/>
        <w:autoSpaceDN w:val="0"/>
        <w:adjustRightInd w:val="0"/>
        <w:ind w:firstLine="709"/>
        <w:jc w:val="both"/>
        <w:rPr>
          <w:sz w:val="26"/>
          <w:szCs w:val="26"/>
        </w:rPr>
      </w:pPr>
      <w:r w:rsidRPr="00855EA0">
        <w:rPr>
          <w:sz w:val="26"/>
          <w:szCs w:val="26"/>
        </w:rPr>
        <w:t>2.</w:t>
      </w:r>
      <w:r w:rsidR="00086096" w:rsidRPr="00855EA0">
        <w:rPr>
          <w:sz w:val="26"/>
          <w:szCs w:val="26"/>
        </w:rPr>
        <w:t> </w:t>
      </w:r>
      <w:r w:rsidRPr="00855EA0">
        <w:rPr>
          <w:sz w:val="26"/>
          <w:szCs w:val="26"/>
        </w:rPr>
        <w:t>Главным распорядителям бюджетных средств обеспечить формирование бюджетных ассигнований на очередной финансовый год и плановый период в соответствии с Методикой планирования бюджетных ассигнований Пермского муниципального округа в сроки, определенные Планом подготовки прогноза социально-экономического развития Пермского муниципального округа и проекта решения Думы Пермского муниципального округа «О бюджете Пермского муниципального округа на очередной финансовый год и на плановый период».</w:t>
      </w:r>
    </w:p>
    <w:p w14:paraId="0D2C01E0" w14:textId="14E3AD9C" w:rsidR="00A30664" w:rsidRPr="00855EA0" w:rsidRDefault="00562441" w:rsidP="00A30664">
      <w:pPr>
        <w:widowControl w:val="0"/>
        <w:autoSpaceDE w:val="0"/>
        <w:autoSpaceDN w:val="0"/>
        <w:adjustRightInd w:val="0"/>
        <w:ind w:firstLine="709"/>
        <w:jc w:val="both"/>
        <w:rPr>
          <w:color w:val="000000"/>
          <w:sz w:val="26"/>
          <w:szCs w:val="26"/>
        </w:rPr>
      </w:pPr>
      <w:r w:rsidRPr="00855EA0">
        <w:rPr>
          <w:color w:val="000000"/>
          <w:sz w:val="26"/>
          <w:szCs w:val="26"/>
        </w:rPr>
        <w:t>3</w:t>
      </w:r>
      <w:r w:rsidR="00A30664" w:rsidRPr="00855EA0">
        <w:rPr>
          <w:color w:val="000000"/>
          <w:sz w:val="26"/>
          <w:szCs w:val="26"/>
        </w:rPr>
        <w:t>.</w:t>
      </w:r>
      <w:r w:rsidR="00086096" w:rsidRPr="00855EA0">
        <w:rPr>
          <w:color w:val="000000"/>
          <w:sz w:val="26"/>
          <w:szCs w:val="26"/>
        </w:rPr>
        <w:t> </w:t>
      </w:r>
      <w:r w:rsidR="00A30664" w:rsidRPr="00855EA0">
        <w:rPr>
          <w:color w:val="000000"/>
          <w:sz w:val="26"/>
          <w:szCs w:val="26"/>
        </w:rPr>
        <w:t xml:space="preserve">Признать утратившим силу: </w:t>
      </w:r>
    </w:p>
    <w:p w14:paraId="6C50B8DA" w14:textId="56F1F126" w:rsidR="00A30664" w:rsidRPr="00855EA0" w:rsidRDefault="00A30664" w:rsidP="00A30664">
      <w:pPr>
        <w:widowControl w:val="0"/>
        <w:autoSpaceDE w:val="0"/>
        <w:autoSpaceDN w:val="0"/>
        <w:adjustRightInd w:val="0"/>
        <w:ind w:firstLine="709"/>
        <w:jc w:val="both"/>
        <w:rPr>
          <w:color w:val="000000"/>
          <w:sz w:val="26"/>
          <w:szCs w:val="26"/>
        </w:rPr>
      </w:pPr>
      <w:r w:rsidRPr="00855EA0">
        <w:rPr>
          <w:color w:val="000000"/>
          <w:sz w:val="26"/>
          <w:szCs w:val="26"/>
        </w:rPr>
        <w:t xml:space="preserve">приказ финансово-экономического управления администрации муниципального образования «Пермский муниципальный район» от </w:t>
      </w:r>
      <w:r w:rsidR="003764E0" w:rsidRPr="00855EA0">
        <w:rPr>
          <w:color w:val="000000"/>
          <w:sz w:val="26"/>
          <w:szCs w:val="26"/>
        </w:rPr>
        <w:t>03</w:t>
      </w:r>
      <w:r w:rsidRPr="00855EA0">
        <w:rPr>
          <w:color w:val="000000"/>
          <w:sz w:val="26"/>
          <w:szCs w:val="26"/>
        </w:rPr>
        <w:t>.</w:t>
      </w:r>
      <w:r w:rsidR="003764E0" w:rsidRPr="00855EA0">
        <w:rPr>
          <w:color w:val="000000"/>
          <w:sz w:val="26"/>
          <w:szCs w:val="26"/>
        </w:rPr>
        <w:t>10</w:t>
      </w:r>
      <w:r w:rsidRPr="00855EA0">
        <w:rPr>
          <w:color w:val="000000"/>
          <w:sz w:val="26"/>
          <w:szCs w:val="26"/>
        </w:rPr>
        <w:t>.20</w:t>
      </w:r>
      <w:r w:rsidR="003764E0" w:rsidRPr="00855EA0">
        <w:rPr>
          <w:color w:val="000000"/>
          <w:sz w:val="26"/>
          <w:szCs w:val="26"/>
        </w:rPr>
        <w:t>22</w:t>
      </w:r>
      <w:r w:rsidRPr="00855EA0">
        <w:rPr>
          <w:color w:val="000000"/>
          <w:sz w:val="26"/>
          <w:szCs w:val="26"/>
        </w:rPr>
        <w:t xml:space="preserve"> № </w:t>
      </w:r>
      <w:r w:rsidR="003764E0" w:rsidRPr="00855EA0">
        <w:rPr>
          <w:color w:val="000000"/>
          <w:sz w:val="26"/>
          <w:szCs w:val="26"/>
        </w:rPr>
        <w:t>170</w:t>
      </w:r>
      <w:r w:rsidRPr="00855EA0">
        <w:rPr>
          <w:color w:val="000000"/>
          <w:sz w:val="26"/>
          <w:szCs w:val="26"/>
        </w:rPr>
        <w:t xml:space="preserve"> «Об утверждении Методики планирования бюджетных ассигнований Пермского муниципального </w:t>
      </w:r>
      <w:r w:rsidR="003764E0" w:rsidRPr="00855EA0">
        <w:rPr>
          <w:color w:val="000000"/>
          <w:sz w:val="26"/>
          <w:szCs w:val="26"/>
        </w:rPr>
        <w:t>округа</w:t>
      </w:r>
      <w:r w:rsidRPr="00855EA0">
        <w:rPr>
          <w:color w:val="000000"/>
          <w:sz w:val="26"/>
          <w:szCs w:val="26"/>
        </w:rPr>
        <w:t>»;</w:t>
      </w:r>
      <w:r w:rsidRPr="00855EA0">
        <w:rPr>
          <w:rFonts w:ascii="Arial" w:hAnsi="Arial" w:cs="Arial"/>
          <w:sz w:val="20"/>
        </w:rPr>
        <w:t xml:space="preserve"> </w:t>
      </w:r>
    </w:p>
    <w:p w14:paraId="110B2A46" w14:textId="6564BCA9" w:rsidR="00A30664" w:rsidRPr="00855EA0" w:rsidRDefault="00562441" w:rsidP="00A30664">
      <w:pPr>
        <w:pStyle w:val="a5"/>
        <w:spacing w:line="340" w:lineRule="exact"/>
        <w:ind w:firstLine="709"/>
      </w:pPr>
      <w:r w:rsidRPr="00855EA0">
        <w:t>4</w:t>
      </w:r>
      <w:r w:rsidR="00A30664" w:rsidRPr="00855EA0">
        <w:t>.</w:t>
      </w:r>
      <w:r w:rsidR="00086096" w:rsidRPr="00855EA0">
        <w:t> </w:t>
      </w:r>
      <w:r w:rsidR="00A30664" w:rsidRPr="00855EA0">
        <w:t>Настоящее распоряжение вступает в силу со дня подписания и распространяется на правоотношения, возникшие с 01.01.2023 года.</w:t>
      </w:r>
    </w:p>
    <w:p w14:paraId="74618BC7" w14:textId="64C19F39" w:rsidR="00A30664" w:rsidRPr="00855EA0" w:rsidRDefault="00562441" w:rsidP="00A30664">
      <w:pPr>
        <w:pStyle w:val="a5"/>
        <w:spacing w:line="340" w:lineRule="exact"/>
        <w:ind w:firstLine="709"/>
      </w:pPr>
      <w:r w:rsidRPr="00855EA0">
        <w:t>5</w:t>
      </w:r>
      <w:r w:rsidR="00A30664" w:rsidRPr="00855EA0">
        <w:t>.</w:t>
      </w:r>
      <w:r w:rsidR="00086096" w:rsidRPr="00855EA0">
        <w:t> </w:t>
      </w:r>
      <w:r w:rsidR="00A30664" w:rsidRPr="00855EA0">
        <w:t>Контроль исполнения настоящего распоряжения оставляю за собой.</w:t>
      </w:r>
    </w:p>
    <w:p w14:paraId="485613E7" w14:textId="77777777" w:rsidR="00A30664" w:rsidRPr="00855EA0" w:rsidRDefault="00A30664" w:rsidP="00A30664">
      <w:pPr>
        <w:ind w:firstLine="741"/>
        <w:jc w:val="both"/>
        <w:rPr>
          <w:color w:val="000000"/>
          <w:sz w:val="26"/>
          <w:szCs w:val="26"/>
        </w:rPr>
      </w:pPr>
    </w:p>
    <w:p w14:paraId="29465F48" w14:textId="77777777" w:rsidR="00A30664" w:rsidRPr="00855EA0" w:rsidRDefault="00A30664" w:rsidP="00A30664">
      <w:pPr>
        <w:ind w:firstLine="741"/>
        <w:jc w:val="both"/>
        <w:rPr>
          <w:color w:val="000000"/>
          <w:sz w:val="26"/>
          <w:szCs w:val="26"/>
          <w:lang w:val="x-none" w:eastAsia="x-none"/>
        </w:rPr>
      </w:pPr>
    </w:p>
    <w:p w14:paraId="0BC2293F" w14:textId="77777777" w:rsidR="00A30664" w:rsidRPr="00855EA0" w:rsidRDefault="00A30664" w:rsidP="00A30664">
      <w:pPr>
        <w:jc w:val="both"/>
        <w:rPr>
          <w:color w:val="000000"/>
          <w:sz w:val="26"/>
          <w:szCs w:val="26"/>
          <w:lang w:val="x-none" w:eastAsia="x-none"/>
        </w:rPr>
      </w:pPr>
      <w:r w:rsidRPr="00855EA0">
        <w:rPr>
          <w:color w:val="000000"/>
          <w:sz w:val="26"/>
          <w:szCs w:val="26"/>
          <w:lang w:val="x-none" w:eastAsia="x-none"/>
        </w:rPr>
        <w:t xml:space="preserve">Начальник </w:t>
      </w:r>
    </w:p>
    <w:p w14:paraId="7EDC4581" w14:textId="77777777" w:rsidR="00A30664" w:rsidRPr="00855EA0" w:rsidRDefault="00A30664" w:rsidP="00A30664">
      <w:pPr>
        <w:jc w:val="both"/>
        <w:rPr>
          <w:color w:val="000000"/>
          <w:sz w:val="26"/>
          <w:szCs w:val="26"/>
          <w:lang w:eastAsia="x-none"/>
        </w:rPr>
        <w:sectPr w:rsidR="00A30664" w:rsidRPr="00855EA0" w:rsidSect="007F53DC">
          <w:pgSz w:w="11906" w:h="16838" w:code="9"/>
          <w:pgMar w:top="1134" w:right="567" w:bottom="1134" w:left="1418" w:header="720" w:footer="720" w:gutter="0"/>
          <w:cols w:space="708"/>
          <w:docGrid w:linePitch="360"/>
        </w:sectPr>
      </w:pPr>
      <w:r w:rsidRPr="00855EA0">
        <w:rPr>
          <w:color w:val="000000"/>
          <w:sz w:val="26"/>
          <w:szCs w:val="26"/>
          <w:lang w:val="x-none" w:eastAsia="x-none"/>
        </w:rPr>
        <w:t xml:space="preserve">финансово-экономического управления                    </w:t>
      </w:r>
      <w:r w:rsidRPr="00855EA0">
        <w:rPr>
          <w:color w:val="000000"/>
          <w:sz w:val="26"/>
          <w:szCs w:val="26"/>
          <w:lang w:eastAsia="x-none"/>
        </w:rPr>
        <w:t xml:space="preserve">    </w:t>
      </w:r>
      <w:r w:rsidRPr="00855EA0">
        <w:rPr>
          <w:color w:val="000000"/>
          <w:sz w:val="26"/>
          <w:szCs w:val="26"/>
          <w:lang w:val="x-none" w:eastAsia="x-none"/>
        </w:rPr>
        <w:t xml:space="preserve">        </w:t>
      </w:r>
      <w:r w:rsidRPr="00855EA0">
        <w:rPr>
          <w:color w:val="000000"/>
          <w:sz w:val="26"/>
          <w:szCs w:val="26"/>
          <w:lang w:eastAsia="x-none"/>
        </w:rPr>
        <w:t xml:space="preserve">                </w:t>
      </w:r>
      <w:r w:rsidRPr="00855EA0">
        <w:rPr>
          <w:color w:val="000000"/>
          <w:sz w:val="26"/>
          <w:szCs w:val="26"/>
          <w:lang w:val="x-none" w:eastAsia="x-none"/>
        </w:rPr>
        <w:t xml:space="preserve">             </w:t>
      </w:r>
      <w:r w:rsidRPr="00855EA0">
        <w:rPr>
          <w:color w:val="000000"/>
          <w:sz w:val="26"/>
          <w:szCs w:val="26"/>
          <w:lang w:eastAsia="x-none"/>
        </w:rPr>
        <w:t>Косых И.Ф.</w:t>
      </w:r>
    </w:p>
    <w:p w14:paraId="48E6E557" w14:textId="17897254" w:rsidR="00892E26" w:rsidRPr="00855EA0" w:rsidRDefault="00892E26" w:rsidP="00892E26">
      <w:pPr>
        <w:pStyle w:val="a5"/>
        <w:spacing w:line="240" w:lineRule="exact"/>
        <w:ind w:firstLine="5670"/>
      </w:pPr>
      <w:r w:rsidRPr="00855EA0">
        <w:lastRenderedPageBreak/>
        <w:t>УТВЕРЖДЕН</w:t>
      </w:r>
      <w:r w:rsidR="005D5686" w:rsidRPr="00855EA0">
        <w:t>А</w:t>
      </w:r>
    </w:p>
    <w:p w14:paraId="5CF91737" w14:textId="77777777" w:rsidR="00892E26" w:rsidRPr="00855EA0" w:rsidRDefault="00892E26" w:rsidP="00892E26">
      <w:pPr>
        <w:pStyle w:val="a5"/>
        <w:spacing w:line="240" w:lineRule="exact"/>
        <w:ind w:firstLine="5670"/>
      </w:pPr>
      <w:r w:rsidRPr="00855EA0">
        <w:t>распоряжением</w:t>
      </w:r>
    </w:p>
    <w:p w14:paraId="67FED16C" w14:textId="77777777" w:rsidR="00892E26" w:rsidRPr="00855EA0" w:rsidRDefault="00892E26" w:rsidP="00892E26">
      <w:pPr>
        <w:pStyle w:val="a5"/>
        <w:spacing w:line="240" w:lineRule="exact"/>
        <w:ind w:left="5670" w:firstLine="0"/>
      </w:pPr>
      <w:r w:rsidRPr="00855EA0">
        <w:t xml:space="preserve">финансово-экономического управления администрации </w:t>
      </w:r>
    </w:p>
    <w:p w14:paraId="5AFC864D" w14:textId="35B502D0" w:rsidR="00892E26" w:rsidRPr="00855EA0" w:rsidRDefault="00892E26" w:rsidP="00892E26">
      <w:pPr>
        <w:pStyle w:val="a5"/>
        <w:spacing w:line="240" w:lineRule="exact"/>
        <w:ind w:left="5670" w:firstLine="0"/>
      </w:pPr>
      <w:r w:rsidRPr="00855EA0">
        <w:t>Пермского муниципального округа</w:t>
      </w:r>
    </w:p>
    <w:p w14:paraId="24B91257" w14:textId="7D2B2F06" w:rsidR="00892E26" w:rsidRPr="00855EA0" w:rsidRDefault="00892E26" w:rsidP="00892E26">
      <w:pPr>
        <w:pStyle w:val="a5"/>
        <w:spacing w:line="240" w:lineRule="exact"/>
        <w:ind w:firstLine="5670"/>
      </w:pPr>
      <w:r w:rsidRPr="00855EA0">
        <w:t xml:space="preserve">от </w:t>
      </w:r>
      <w:r w:rsidR="00C3260D" w:rsidRPr="00855EA0">
        <w:t>21.06.2023</w:t>
      </w:r>
      <w:r w:rsidRPr="00855EA0">
        <w:t xml:space="preserve"> №</w:t>
      </w:r>
      <w:r w:rsidR="00C3260D" w:rsidRPr="00855EA0">
        <w:t xml:space="preserve"> 57</w:t>
      </w:r>
    </w:p>
    <w:p w14:paraId="6B014954" w14:textId="77777777" w:rsidR="00892E26" w:rsidRPr="00855EA0" w:rsidRDefault="00892E26" w:rsidP="00892E26">
      <w:pPr>
        <w:pStyle w:val="a5"/>
        <w:spacing w:line="240" w:lineRule="atLeast"/>
      </w:pPr>
    </w:p>
    <w:p w14:paraId="2B66FE6C" w14:textId="77777777" w:rsidR="00892E26" w:rsidRPr="00855EA0" w:rsidRDefault="00892E26" w:rsidP="00892E26">
      <w:pPr>
        <w:pStyle w:val="a5"/>
        <w:spacing w:line="240" w:lineRule="atLeast"/>
      </w:pPr>
    </w:p>
    <w:p w14:paraId="0EF3BD83" w14:textId="771D24DF" w:rsidR="005D5686" w:rsidRPr="00855EA0" w:rsidRDefault="005D5686" w:rsidP="003035FA">
      <w:pPr>
        <w:tabs>
          <w:tab w:val="left" w:pos="360"/>
        </w:tabs>
        <w:jc w:val="center"/>
        <w:rPr>
          <w:b/>
          <w:color w:val="000000"/>
          <w:sz w:val="26"/>
          <w:szCs w:val="26"/>
          <w:lang w:eastAsia="x-none"/>
        </w:rPr>
      </w:pPr>
      <w:r w:rsidRPr="00855EA0">
        <w:rPr>
          <w:b/>
          <w:color w:val="000000"/>
          <w:sz w:val="26"/>
          <w:szCs w:val="26"/>
          <w:lang w:eastAsia="x-none"/>
        </w:rPr>
        <w:t>МЕТОДИКА</w:t>
      </w:r>
    </w:p>
    <w:p w14:paraId="5CC5F007" w14:textId="7B404B00" w:rsidR="003035FA" w:rsidRPr="00855EA0" w:rsidRDefault="003035FA" w:rsidP="003035FA">
      <w:pPr>
        <w:tabs>
          <w:tab w:val="left" w:pos="360"/>
        </w:tabs>
        <w:jc w:val="center"/>
        <w:rPr>
          <w:b/>
          <w:color w:val="000000"/>
          <w:sz w:val="26"/>
          <w:szCs w:val="26"/>
          <w:lang w:val="x-none" w:eastAsia="x-none"/>
        </w:rPr>
      </w:pPr>
      <w:r w:rsidRPr="00855EA0">
        <w:rPr>
          <w:b/>
          <w:color w:val="000000"/>
          <w:sz w:val="26"/>
          <w:szCs w:val="26"/>
          <w:lang w:val="x-none" w:eastAsia="x-none"/>
        </w:rPr>
        <w:t xml:space="preserve"> планирования бюджетных ассигнований</w:t>
      </w:r>
      <w:r w:rsidR="005D5686" w:rsidRPr="00855EA0">
        <w:rPr>
          <w:b/>
          <w:color w:val="000000"/>
          <w:sz w:val="26"/>
          <w:szCs w:val="26"/>
          <w:lang w:eastAsia="x-none"/>
        </w:rPr>
        <w:t xml:space="preserve"> </w:t>
      </w:r>
      <w:r w:rsidRPr="00855EA0">
        <w:rPr>
          <w:b/>
          <w:color w:val="000000"/>
          <w:sz w:val="26"/>
          <w:szCs w:val="26"/>
          <w:lang w:val="x-none" w:eastAsia="x-none"/>
        </w:rPr>
        <w:t>Пермского муниципального</w:t>
      </w:r>
      <w:r w:rsidRPr="00855EA0">
        <w:rPr>
          <w:b/>
          <w:color w:val="000000"/>
          <w:sz w:val="26"/>
          <w:szCs w:val="26"/>
          <w:lang w:eastAsia="x-none"/>
        </w:rPr>
        <w:t xml:space="preserve"> округа</w:t>
      </w:r>
    </w:p>
    <w:p w14:paraId="30962020" w14:textId="77777777" w:rsidR="003035FA" w:rsidRPr="00855EA0" w:rsidRDefault="003035FA" w:rsidP="003035FA">
      <w:pPr>
        <w:tabs>
          <w:tab w:val="left" w:pos="360"/>
        </w:tabs>
        <w:jc w:val="center"/>
        <w:rPr>
          <w:b/>
          <w:color w:val="000000"/>
          <w:sz w:val="26"/>
          <w:szCs w:val="26"/>
          <w:lang w:val="x-none" w:eastAsia="x-none"/>
        </w:rPr>
      </w:pPr>
    </w:p>
    <w:p w14:paraId="0A5B2E77" w14:textId="77777777" w:rsidR="003035FA" w:rsidRPr="00855EA0" w:rsidRDefault="003035FA" w:rsidP="003035FA">
      <w:pPr>
        <w:autoSpaceDE w:val="0"/>
        <w:autoSpaceDN w:val="0"/>
        <w:adjustRightInd w:val="0"/>
        <w:jc w:val="center"/>
        <w:rPr>
          <w:b/>
          <w:color w:val="000000"/>
          <w:sz w:val="26"/>
          <w:szCs w:val="26"/>
        </w:rPr>
      </w:pPr>
      <w:r w:rsidRPr="00855EA0">
        <w:rPr>
          <w:b/>
          <w:color w:val="000000"/>
          <w:sz w:val="26"/>
          <w:szCs w:val="26"/>
        </w:rPr>
        <w:t>1. Основные понятия, используемые в Методике</w:t>
      </w:r>
    </w:p>
    <w:p w14:paraId="67123F9A" w14:textId="77777777" w:rsidR="003035FA" w:rsidRPr="00855EA0" w:rsidRDefault="003035FA" w:rsidP="003035FA">
      <w:pPr>
        <w:autoSpaceDE w:val="0"/>
        <w:autoSpaceDN w:val="0"/>
        <w:adjustRightInd w:val="0"/>
        <w:ind w:firstLine="709"/>
        <w:jc w:val="both"/>
        <w:rPr>
          <w:sz w:val="26"/>
          <w:szCs w:val="26"/>
        </w:rPr>
      </w:pPr>
    </w:p>
    <w:p w14:paraId="421EF5E0" w14:textId="046171F6" w:rsidR="003035FA" w:rsidRPr="00855EA0" w:rsidRDefault="003035FA" w:rsidP="003035FA">
      <w:pPr>
        <w:autoSpaceDE w:val="0"/>
        <w:autoSpaceDN w:val="0"/>
        <w:adjustRightInd w:val="0"/>
        <w:ind w:firstLine="709"/>
        <w:jc w:val="both"/>
        <w:rPr>
          <w:sz w:val="26"/>
          <w:szCs w:val="26"/>
        </w:rPr>
      </w:pPr>
      <w:r w:rsidRPr="00855EA0">
        <w:rPr>
          <w:sz w:val="26"/>
          <w:szCs w:val="26"/>
        </w:rPr>
        <w:t>Методика планирования бюджетных ассигнований Пермского муниципального округа (далее - Методика) применяется при формировании проекта бюджета Пермского муниципального округа на очередной финансовый год и на плановый период (далее - бюджет муниципального округа, муниципальный ок</w:t>
      </w:r>
      <w:r w:rsidR="00EF1EF0" w:rsidRPr="00855EA0">
        <w:rPr>
          <w:sz w:val="26"/>
          <w:szCs w:val="26"/>
        </w:rPr>
        <w:t>руга, проект решение о бюджете) и при внесении изменений в бюджетные ассигнования в бюджет муниципального округа в текущем финансовом году</w:t>
      </w:r>
      <w:r w:rsidR="007970A8" w:rsidRPr="00855EA0">
        <w:rPr>
          <w:sz w:val="26"/>
          <w:szCs w:val="26"/>
        </w:rPr>
        <w:t xml:space="preserve"> в качестве </w:t>
      </w:r>
      <w:r w:rsidR="00481EE2" w:rsidRPr="00855EA0">
        <w:rPr>
          <w:sz w:val="26"/>
          <w:szCs w:val="26"/>
        </w:rPr>
        <w:t>финансово-экономического обоснования.</w:t>
      </w:r>
    </w:p>
    <w:p w14:paraId="38CB60AD" w14:textId="77777777" w:rsidR="003035FA" w:rsidRPr="00855EA0" w:rsidRDefault="003035FA" w:rsidP="003035FA">
      <w:pPr>
        <w:autoSpaceDE w:val="0"/>
        <w:autoSpaceDN w:val="0"/>
        <w:adjustRightInd w:val="0"/>
        <w:ind w:firstLine="709"/>
        <w:jc w:val="both"/>
        <w:rPr>
          <w:sz w:val="26"/>
          <w:szCs w:val="26"/>
        </w:rPr>
      </w:pPr>
      <w:r w:rsidRPr="00855EA0">
        <w:rPr>
          <w:sz w:val="26"/>
          <w:szCs w:val="26"/>
        </w:rPr>
        <w:t>В целях Методики применяются следующие понятия:</w:t>
      </w:r>
    </w:p>
    <w:p w14:paraId="6D489F91" w14:textId="77777777" w:rsidR="003035FA" w:rsidRPr="00855EA0" w:rsidRDefault="003035FA" w:rsidP="003035FA">
      <w:pPr>
        <w:autoSpaceDE w:val="0"/>
        <w:autoSpaceDN w:val="0"/>
        <w:adjustRightInd w:val="0"/>
        <w:ind w:firstLine="709"/>
        <w:jc w:val="both"/>
        <w:rPr>
          <w:sz w:val="26"/>
          <w:szCs w:val="26"/>
        </w:rPr>
      </w:pPr>
      <w:r w:rsidRPr="00855EA0">
        <w:rPr>
          <w:sz w:val="26"/>
          <w:szCs w:val="26"/>
        </w:rPr>
        <w:t xml:space="preserve">Базисный период расчета </w:t>
      </w:r>
      <w:r w:rsidRPr="00855EA0">
        <w:rPr>
          <w:rFonts w:cs="Arial"/>
          <w:bCs/>
          <w:sz w:val="26"/>
          <w:szCs w:val="26"/>
        </w:rPr>
        <w:t>–</w:t>
      </w:r>
      <w:r w:rsidRPr="00855EA0">
        <w:rPr>
          <w:sz w:val="26"/>
          <w:szCs w:val="26"/>
        </w:rPr>
        <w:t xml:space="preserve"> период времени, принятый за основу расчета экономических показателей. </w:t>
      </w:r>
    </w:p>
    <w:p w14:paraId="161E6BE6" w14:textId="77777777" w:rsidR="003035FA" w:rsidRPr="00855EA0" w:rsidRDefault="003035FA" w:rsidP="003035FA">
      <w:pPr>
        <w:autoSpaceDE w:val="0"/>
        <w:autoSpaceDN w:val="0"/>
        <w:adjustRightInd w:val="0"/>
        <w:ind w:firstLine="709"/>
        <w:jc w:val="both"/>
        <w:rPr>
          <w:sz w:val="26"/>
          <w:szCs w:val="26"/>
        </w:rPr>
      </w:pPr>
      <w:r w:rsidRPr="00855EA0">
        <w:rPr>
          <w:sz w:val="26"/>
          <w:szCs w:val="26"/>
        </w:rPr>
        <w:t>Текущий финансовый год – год, в котором осуществляется исполнение бюджета, составление и рассмотрение проекта бюджета на очередной финансовый год и плановый период.</w:t>
      </w:r>
    </w:p>
    <w:p w14:paraId="281E1186" w14:textId="77777777" w:rsidR="003035FA" w:rsidRPr="00855EA0" w:rsidRDefault="003035FA" w:rsidP="003035FA">
      <w:pPr>
        <w:autoSpaceDE w:val="0"/>
        <w:autoSpaceDN w:val="0"/>
        <w:adjustRightInd w:val="0"/>
        <w:ind w:firstLine="709"/>
        <w:jc w:val="both"/>
        <w:rPr>
          <w:sz w:val="26"/>
          <w:szCs w:val="26"/>
        </w:rPr>
      </w:pPr>
      <w:r w:rsidRPr="00855EA0">
        <w:rPr>
          <w:sz w:val="26"/>
          <w:szCs w:val="26"/>
        </w:rPr>
        <w:t>Очередной финансовый год – год, следующий за текущим финансовым годом.</w:t>
      </w:r>
    </w:p>
    <w:p w14:paraId="249319A6" w14:textId="77777777" w:rsidR="003035FA" w:rsidRPr="00855EA0" w:rsidRDefault="003035FA" w:rsidP="003035FA">
      <w:pPr>
        <w:autoSpaceDE w:val="0"/>
        <w:autoSpaceDN w:val="0"/>
        <w:adjustRightInd w:val="0"/>
        <w:ind w:firstLine="709"/>
        <w:jc w:val="both"/>
        <w:rPr>
          <w:sz w:val="26"/>
          <w:szCs w:val="26"/>
        </w:rPr>
      </w:pPr>
      <w:r w:rsidRPr="00855EA0">
        <w:rPr>
          <w:sz w:val="26"/>
          <w:szCs w:val="26"/>
        </w:rPr>
        <w:t>Плановый период – два финансовых года, следующие за очередным финансовым годом.</w:t>
      </w:r>
    </w:p>
    <w:p w14:paraId="3A4BB239" w14:textId="77777777" w:rsidR="003035FA" w:rsidRPr="00855EA0" w:rsidRDefault="003035FA" w:rsidP="003035FA">
      <w:pPr>
        <w:autoSpaceDE w:val="0"/>
        <w:autoSpaceDN w:val="0"/>
        <w:adjustRightInd w:val="0"/>
        <w:ind w:firstLine="709"/>
        <w:jc w:val="both"/>
        <w:rPr>
          <w:sz w:val="26"/>
          <w:szCs w:val="26"/>
        </w:rPr>
      </w:pPr>
      <w:r w:rsidRPr="00855EA0">
        <w:rPr>
          <w:sz w:val="26"/>
          <w:szCs w:val="26"/>
        </w:rPr>
        <w:t>Отчетный финансовый год – год, предшествующий текущему финансовому году.</w:t>
      </w:r>
    </w:p>
    <w:p w14:paraId="05010209" w14:textId="77777777" w:rsidR="003035FA" w:rsidRPr="00855EA0" w:rsidRDefault="003035FA" w:rsidP="003035FA">
      <w:pPr>
        <w:autoSpaceDE w:val="0"/>
        <w:autoSpaceDN w:val="0"/>
        <w:adjustRightInd w:val="0"/>
        <w:ind w:firstLine="709"/>
        <w:jc w:val="both"/>
        <w:rPr>
          <w:sz w:val="26"/>
          <w:szCs w:val="26"/>
        </w:rPr>
      </w:pPr>
      <w:r w:rsidRPr="00855EA0">
        <w:rPr>
          <w:sz w:val="26"/>
          <w:szCs w:val="26"/>
        </w:rPr>
        <w:t xml:space="preserve">Индекс потребительских цен </w:t>
      </w:r>
      <w:r w:rsidRPr="00855EA0">
        <w:rPr>
          <w:rFonts w:cs="Arial"/>
          <w:bCs/>
          <w:sz w:val="26"/>
          <w:szCs w:val="26"/>
        </w:rPr>
        <w:t>–</w:t>
      </w:r>
      <w:r w:rsidRPr="00855EA0">
        <w:rPr>
          <w:sz w:val="26"/>
          <w:szCs w:val="26"/>
        </w:rPr>
        <w:t xml:space="preserve"> индекс, отражающий среднее изменение цен за выбранный период наблюдения (текущий финансовый год, очередной финансовый год, плановый период) (далее – ИПЦ).</w:t>
      </w:r>
    </w:p>
    <w:p w14:paraId="12B7D822" w14:textId="77777777" w:rsidR="003035FA" w:rsidRPr="00855EA0" w:rsidRDefault="003035FA" w:rsidP="003035FA">
      <w:pPr>
        <w:autoSpaceDE w:val="0"/>
        <w:autoSpaceDN w:val="0"/>
        <w:adjustRightInd w:val="0"/>
        <w:ind w:firstLine="709"/>
        <w:jc w:val="both"/>
        <w:rPr>
          <w:bCs/>
          <w:sz w:val="26"/>
          <w:szCs w:val="26"/>
        </w:rPr>
      </w:pPr>
      <w:r w:rsidRPr="00855EA0">
        <w:rPr>
          <w:bCs/>
          <w:sz w:val="26"/>
          <w:szCs w:val="26"/>
        </w:rPr>
        <w:t>Иные термины и понятия используются в настоящей Методике в значениях, определенных Бюджетным кодексом Российской Федерации и принятыми в соответствии с ним иными нормативными правовыми актами.</w:t>
      </w:r>
    </w:p>
    <w:p w14:paraId="31EB410E" w14:textId="77777777" w:rsidR="003035FA" w:rsidRPr="00855EA0" w:rsidRDefault="003035FA" w:rsidP="003035FA">
      <w:pPr>
        <w:autoSpaceDE w:val="0"/>
        <w:autoSpaceDN w:val="0"/>
        <w:adjustRightInd w:val="0"/>
        <w:ind w:firstLine="684"/>
        <w:jc w:val="both"/>
        <w:rPr>
          <w:color w:val="000000"/>
          <w:sz w:val="26"/>
          <w:szCs w:val="26"/>
        </w:rPr>
      </w:pPr>
    </w:p>
    <w:p w14:paraId="292B9279" w14:textId="77777777" w:rsidR="003035FA" w:rsidRPr="00855EA0" w:rsidRDefault="003035FA" w:rsidP="003035FA">
      <w:pPr>
        <w:autoSpaceDE w:val="0"/>
        <w:autoSpaceDN w:val="0"/>
        <w:adjustRightInd w:val="0"/>
        <w:ind w:firstLine="684"/>
        <w:jc w:val="center"/>
        <w:rPr>
          <w:b/>
          <w:color w:val="000000"/>
          <w:sz w:val="26"/>
          <w:szCs w:val="26"/>
        </w:rPr>
      </w:pPr>
      <w:r w:rsidRPr="00855EA0">
        <w:rPr>
          <w:b/>
          <w:color w:val="000000"/>
          <w:sz w:val="26"/>
          <w:szCs w:val="26"/>
        </w:rPr>
        <w:t>2. Общие требования при планировании расходов</w:t>
      </w:r>
    </w:p>
    <w:p w14:paraId="079F0460" w14:textId="77777777" w:rsidR="003035FA" w:rsidRPr="00855EA0" w:rsidRDefault="003035FA" w:rsidP="003035FA">
      <w:pPr>
        <w:autoSpaceDE w:val="0"/>
        <w:autoSpaceDN w:val="0"/>
        <w:adjustRightInd w:val="0"/>
        <w:ind w:firstLine="684"/>
        <w:jc w:val="center"/>
        <w:rPr>
          <w:b/>
          <w:color w:val="000000"/>
          <w:sz w:val="26"/>
          <w:szCs w:val="26"/>
        </w:rPr>
      </w:pPr>
    </w:p>
    <w:p w14:paraId="7A77973C" w14:textId="77777777" w:rsidR="003035FA" w:rsidRPr="00855EA0" w:rsidRDefault="003035FA" w:rsidP="003035FA">
      <w:pPr>
        <w:tabs>
          <w:tab w:val="left" w:pos="1026"/>
        </w:tabs>
        <w:ind w:firstLine="684"/>
        <w:jc w:val="both"/>
        <w:rPr>
          <w:color w:val="000000"/>
          <w:sz w:val="26"/>
          <w:szCs w:val="26"/>
          <w:lang w:eastAsia="x-none"/>
        </w:rPr>
      </w:pPr>
      <w:r w:rsidRPr="00855EA0">
        <w:rPr>
          <w:color w:val="000000"/>
          <w:sz w:val="26"/>
          <w:szCs w:val="26"/>
          <w:lang w:eastAsia="x-none"/>
        </w:rPr>
        <w:t>2.1. Формирование бюджетных ассигнований осуществляется на очередной финансовый год и плановый период в соответствии с бюджетной классификацией Российской Федерации, состав которой определен Бюджетным кодексом Российской Федерации.</w:t>
      </w:r>
    </w:p>
    <w:p w14:paraId="58F1DA1F" w14:textId="77777777" w:rsidR="003035FA" w:rsidRPr="00855EA0" w:rsidRDefault="003035FA" w:rsidP="003035FA">
      <w:pPr>
        <w:tabs>
          <w:tab w:val="left" w:pos="1026"/>
        </w:tabs>
        <w:ind w:firstLine="684"/>
        <w:jc w:val="both"/>
        <w:rPr>
          <w:color w:val="000000"/>
          <w:sz w:val="26"/>
          <w:szCs w:val="26"/>
          <w:lang w:eastAsia="x-none"/>
        </w:rPr>
      </w:pPr>
      <w:r w:rsidRPr="00855EA0">
        <w:rPr>
          <w:color w:val="000000"/>
          <w:sz w:val="26"/>
          <w:szCs w:val="26"/>
          <w:lang w:eastAsia="x-none"/>
        </w:rPr>
        <w:t>В расходы бюджета включаются:</w:t>
      </w:r>
    </w:p>
    <w:p w14:paraId="5149C4BB" w14:textId="77777777" w:rsidR="003035FA" w:rsidRPr="00855EA0" w:rsidRDefault="003035FA" w:rsidP="003035FA">
      <w:pPr>
        <w:tabs>
          <w:tab w:val="left" w:pos="1026"/>
        </w:tabs>
        <w:ind w:firstLine="684"/>
        <w:jc w:val="both"/>
        <w:rPr>
          <w:color w:val="000000"/>
          <w:sz w:val="26"/>
          <w:szCs w:val="26"/>
          <w:lang w:eastAsia="x-none"/>
        </w:rPr>
      </w:pPr>
      <w:r w:rsidRPr="00855EA0">
        <w:rPr>
          <w:color w:val="000000"/>
          <w:sz w:val="26"/>
          <w:szCs w:val="26"/>
          <w:lang w:eastAsia="x-none"/>
        </w:rPr>
        <w:t>бюджетные ассигнования на реализацию муниципальных программ в соответствии с Перечнем муниципальных программ Пермского муниципального округа, утвержденным постановлением администрации муниципального округа.</w:t>
      </w:r>
    </w:p>
    <w:p w14:paraId="160D223D" w14:textId="77777777" w:rsidR="003035FA" w:rsidRPr="00855EA0" w:rsidRDefault="003035FA" w:rsidP="003035FA">
      <w:pPr>
        <w:tabs>
          <w:tab w:val="left" w:pos="1026"/>
        </w:tabs>
        <w:ind w:firstLine="684"/>
        <w:jc w:val="both"/>
        <w:rPr>
          <w:color w:val="000000"/>
          <w:sz w:val="26"/>
          <w:szCs w:val="26"/>
          <w:lang w:eastAsia="x-none"/>
        </w:rPr>
      </w:pPr>
      <w:r w:rsidRPr="00855EA0">
        <w:rPr>
          <w:color w:val="000000"/>
          <w:sz w:val="26"/>
          <w:szCs w:val="26"/>
          <w:lang w:eastAsia="x-none"/>
        </w:rPr>
        <w:t>расходы, не включенные в муниципальные программы (непрограммные направления деятельности).</w:t>
      </w:r>
    </w:p>
    <w:p w14:paraId="10E72BA5" w14:textId="77777777" w:rsidR="003035FA" w:rsidRPr="00855EA0" w:rsidRDefault="003035FA" w:rsidP="003035FA">
      <w:pPr>
        <w:tabs>
          <w:tab w:val="left" w:pos="1026"/>
        </w:tabs>
        <w:ind w:firstLine="684"/>
        <w:jc w:val="both"/>
        <w:rPr>
          <w:color w:val="000000"/>
          <w:sz w:val="26"/>
          <w:szCs w:val="26"/>
          <w:lang w:eastAsia="x-none"/>
        </w:rPr>
      </w:pPr>
      <w:r w:rsidRPr="00855EA0">
        <w:rPr>
          <w:color w:val="000000"/>
          <w:sz w:val="26"/>
          <w:szCs w:val="26"/>
          <w:lang w:eastAsia="x-none"/>
        </w:rPr>
        <w:lastRenderedPageBreak/>
        <w:t>Планирование бюджетных ассигнований по муниципальным программам осуществляется в разрезе подпрограмм, основных мероприятий, мероприятий.</w:t>
      </w:r>
    </w:p>
    <w:p w14:paraId="0F82163C" w14:textId="77777777" w:rsidR="003035FA" w:rsidRPr="00855EA0" w:rsidRDefault="003035FA" w:rsidP="003035FA">
      <w:pPr>
        <w:tabs>
          <w:tab w:val="left" w:pos="1026"/>
        </w:tabs>
        <w:ind w:firstLine="684"/>
        <w:jc w:val="both"/>
        <w:rPr>
          <w:color w:val="000000"/>
          <w:sz w:val="26"/>
          <w:szCs w:val="26"/>
          <w:lang w:eastAsia="x-none"/>
        </w:rPr>
      </w:pPr>
      <w:r w:rsidRPr="00855EA0">
        <w:rPr>
          <w:color w:val="000000"/>
          <w:sz w:val="26"/>
          <w:szCs w:val="26"/>
          <w:lang w:eastAsia="x-none"/>
        </w:rPr>
        <w:t>2.2. Планирование бюджетных ассигнований осуществляется по следующим основным направлениям расходов:</w:t>
      </w:r>
    </w:p>
    <w:p w14:paraId="0C9BC59B" w14:textId="77777777" w:rsidR="003035FA" w:rsidRPr="00855EA0" w:rsidRDefault="003035FA" w:rsidP="003035FA">
      <w:pPr>
        <w:tabs>
          <w:tab w:val="left" w:pos="1026"/>
        </w:tabs>
        <w:ind w:firstLine="684"/>
        <w:jc w:val="both"/>
        <w:rPr>
          <w:color w:val="000000"/>
          <w:sz w:val="26"/>
          <w:szCs w:val="26"/>
          <w:lang w:eastAsia="x-none"/>
        </w:rPr>
      </w:pPr>
      <w:r w:rsidRPr="00855EA0">
        <w:rPr>
          <w:color w:val="000000"/>
          <w:sz w:val="26"/>
          <w:szCs w:val="26"/>
          <w:lang w:eastAsia="x-none"/>
        </w:rPr>
        <w:t>оказание муниципальных услуг (работ), в том числе ассигнования на оплату муниципальных контрактов на поставку товаров, выполнение работ, оказание услуг для муниципальных нужд;</w:t>
      </w:r>
    </w:p>
    <w:p w14:paraId="4EF87B90" w14:textId="77777777" w:rsidR="003035FA" w:rsidRPr="00855EA0" w:rsidRDefault="003035FA" w:rsidP="003035FA">
      <w:pPr>
        <w:tabs>
          <w:tab w:val="left" w:pos="1026"/>
        </w:tabs>
        <w:ind w:firstLine="684"/>
        <w:jc w:val="both"/>
        <w:rPr>
          <w:color w:val="000000"/>
          <w:sz w:val="26"/>
          <w:szCs w:val="26"/>
          <w:lang w:eastAsia="x-none"/>
        </w:rPr>
      </w:pPr>
      <w:r w:rsidRPr="00855EA0">
        <w:rPr>
          <w:color w:val="000000"/>
          <w:sz w:val="26"/>
          <w:szCs w:val="26"/>
          <w:lang w:eastAsia="x-none"/>
        </w:rPr>
        <w:t>социальное обеспечение населения;</w:t>
      </w:r>
    </w:p>
    <w:p w14:paraId="2DA91C41" w14:textId="77777777" w:rsidR="003035FA" w:rsidRPr="00855EA0" w:rsidRDefault="003035FA" w:rsidP="003035FA">
      <w:pPr>
        <w:tabs>
          <w:tab w:val="left" w:pos="1026"/>
        </w:tabs>
        <w:ind w:firstLine="684"/>
        <w:jc w:val="both"/>
        <w:rPr>
          <w:color w:val="000000"/>
          <w:sz w:val="26"/>
          <w:szCs w:val="26"/>
          <w:lang w:eastAsia="x-none"/>
        </w:rPr>
      </w:pPr>
      <w:r w:rsidRPr="00855EA0">
        <w:rPr>
          <w:color w:val="000000"/>
          <w:sz w:val="26"/>
          <w:szCs w:val="26"/>
          <w:lang w:eastAsia="x-none"/>
        </w:rPr>
        <w:t>предоставление бюджетных инвестиций юридическим лицам, не являющимся муниципальными учреждениями и муниципальными унитарными предприятиями;</w:t>
      </w:r>
    </w:p>
    <w:p w14:paraId="4BADB464" w14:textId="77777777" w:rsidR="003035FA" w:rsidRPr="00855EA0" w:rsidRDefault="003035FA" w:rsidP="003035FA">
      <w:pPr>
        <w:tabs>
          <w:tab w:val="left" w:pos="1026"/>
        </w:tabs>
        <w:ind w:firstLine="684"/>
        <w:jc w:val="both"/>
        <w:rPr>
          <w:color w:val="000000"/>
          <w:sz w:val="26"/>
          <w:szCs w:val="26"/>
          <w:lang w:eastAsia="x-none"/>
        </w:rPr>
      </w:pPr>
      <w:r w:rsidRPr="00855EA0">
        <w:rPr>
          <w:color w:val="000000"/>
          <w:sz w:val="26"/>
          <w:szCs w:val="26"/>
          <w:lang w:eastAsia="x-none"/>
        </w:rPr>
        <w:t>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14:paraId="61EE44CE" w14:textId="77777777" w:rsidR="003035FA" w:rsidRPr="00855EA0" w:rsidRDefault="003035FA" w:rsidP="003035FA">
      <w:pPr>
        <w:tabs>
          <w:tab w:val="left" w:pos="1026"/>
        </w:tabs>
        <w:ind w:firstLine="684"/>
        <w:jc w:val="both"/>
        <w:rPr>
          <w:color w:val="000000"/>
          <w:sz w:val="26"/>
          <w:szCs w:val="26"/>
          <w:lang w:eastAsia="x-none"/>
        </w:rPr>
      </w:pPr>
      <w:r w:rsidRPr="00855EA0">
        <w:rPr>
          <w:color w:val="000000"/>
          <w:sz w:val="26"/>
          <w:szCs w:val="26"/>
          <w:lang w:eastAsia="x-none"/>
        </w:rPr>
        <w:t>обслуживание муниципального долга;</w:t>
      </w:r>
    </w:p>
    <w:p w14:paraId="0CD282EF" w14:textId="77777777" w:rsidR="003035FA" w:rsidRPr="00855EA0" w:rsidRDefault="003035FA" w:rsidP="003035FA">
      <w:pPr>
        <w:tabs>
          <w:tab w:val="left" w:pos="1026"/>
        </w:tabs>
        <w:ind w:firstLine="684"/>
        <w:jc w:val="both"/>
        <w:rPr>
          <w:color w:val="000000"/>
          <w:sz w:val="26"/>
          <w:szCs w:val="26"/>
          <w:lang w:eastAsia="x-none"/>
        </w:rPr>
      </w:pPr>
      <w:r w:rsidRPr="00855EA0">
        <w:rPr>
          <w:color w:val="000000"/>
          <w:sz w:val="26"/>
          <w:szCs w:val="26"/>
          <w:lang w:eastAsia="x-none"/>
        </w:rPr>
        <w:t>исполнение судебных актов по искам к муниципальному образованию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14:paraId="02F5B41D" w14:textId="77777777" w:rsidR="003035FA" w:rsidRPr="00855EA0" w:rsidRDefault="003035FA" w:rsidP="003035FA">
      <w:pPr>
        <w:autoSpaceDE w:val="0"/>
        <w:autoSpaceDN w:val="0"/>
        <w:adjustRightInd w:val="0"/>
        <w:ind w:firstLine="684"/>
        <w:jc w:val="both"/>
        <w:rPr>
          <w:color w:val="000000"/>
          <w:sz w:val="26"/>
          <w:szCs w:val="26"/>
        </w:rPr>
      </w:pPr>
      <w:r w:rsidRPr="00855EA0">
        <w:rPr>
          <w:color w:val="000000"/>
          <w:sz w:val="26"/>
          <w:szCs w:val="26"/>
        </w:rPr>
        <w:t xml:space="preserve">2.3. Перечень бюджетных ассигнований на оказание муниципальных услуг (выполнение работ) установлен статьей 69.1 Бюджетного кодекса РФ. </w:t>
      </w:r>
    </w:p>
    <w:p w14:paraId="270B733C" w14:textId="77777777" w:rsidR="003035FA" w:rsidRPr="00855EA0" w:rsidRDefault="003035FA" w:rsidP="003035FA">
      <w:pPr>
        <w:autoSpaceDE w:val="0"/>
        <w:autoSpaceDN w:val="0"/>
        <w:adjustRightInd w:val="0"/>
        <w:ind w:firstLine="684"/>
        <w:jc w:val="both"/>
        <w:rPr>
          <w:color w:val="000000"/>
          <w:sz w:val="26"/>
          <w:szCs w:val="26"/>
        </w:rPr>
      </w:pPr>
      <w:r w:rsidRPr="00855EA0">
        <w:rPr>
          <w:color w:val="000000"/>
          <w:sz w:val="26"/>
          <w:szCs w:val="26"/>
        </w:rPr>
        <w:t>Планирование бюджетных ассигнований на оказание муниципальных услуг (работ), бюджетными и автономными учреждениями осуществляется с учетом показателей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14:paraId="7D508F33" w14:textId="77777777" w:rsidR="003035FA" w:rsidRPr="00855EA0" w:rsidRDefault="003035FA" w:rsidP="003035FA">
      <w:pPr>
        <w:autoSpaceDE w:val="0"/>
        <w:autoSpaceDN w:val="0"/>
        <w:adjustRightInd w:val="0"/>
        <w:ind w:firstLine="684"/>
        <w:jc w:val="both"/>
        <w:rPr>
          <w:color w:val="000000"/>
          <w:sz w:val="26"/>
          <w:szCs w:val="26"/>
        </w:rPr>
      </w:pPr>
      <w:r w:rsidRPr="00855EA0">
        <w:rPr>
          <w:color w:val="000000"/>
          <w:sz w:val="26"/>
          <w:szCs w:val="26"/>
        </w:rPr>
        <w:t>Муниципальное задание формируется в соответствии с Положением формировании муниципального задания на оказание муниципальных услуг (выполнение работ) в отношении муниципальных учреждений Пермского муниципального округа и финансовом обеспечении выполнения муниципального задания, утвержденным нормативным правовым актом администрации муниципального округа (далее – Положение формирования муниципального задания).</w:t>
      </w:r>
    </w:p>
    <w:p w14:paraId="16929689" w14:textId="77777777" w:rsidR="003035FA" w:rsidRPr="00855EA0" w:rsidRDefault="003035FA" w:rsidP="003035FA">
      <w:pPr>
        <w:autoSpaceDE w:val="0"/>
        <w:autoSpaceDN w:val="0"/>
        <w:adjustRightInd w:val="0"/>
        <w:ind w:firstLine="684"/>
        <w:jc w:val="both"/>
        <w:rPr>
          <w:color w:val="000000"/>
          <w:sz w:val="26"/>
          <w:szCs w:val="26"/>
        </w:rPr>
      </w:pPr>
      <w:r w:rsidRPr="00855EA0">
        <w:rPr>
          <w:color w:val="000000"/>
          <w:sz w:val="26"/>
          <w:szCs w:val="26"/>
        </w:rPr>
        <w:t>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затрат на уплату налогов, в качестве объекта налогообложения по которым признается имущество учреждения.</w:t>
      </w:r>
    </w:p>
    <w:p w14:paraId="10A5B4C1" w14:textId="77777777" w:rsidR="003035FA" w:rsidRPr="00855EA0" w:rsidRDefault="003035FA" w:rsidP="003035FA">
      <w:pPr>
        <w:autoSpaceDE w:val="0"/>
        <w:autoSpaceDN w:val="0"/>
        <w:adjustRightInd w:val="0"/>
        <w:ind w:firstLine="684"/>
        <w:jc w:val="both"/>
        <w:rPr>
          <w:color w:val="000000"/>
          <w:sz w:val="26"/>
          <w:szCs w:val="26"/>
        </w:rPr>
      </w:pPr>
      <w:r w:rsidRPr="00855EA0">
        <w:rPr>
          <w:color w:val="000000"/>
          <w:sz w:val="26"/>
          <w:szCs w:val="26"/>
        </w:rPr>
        <w:t>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базового норматива затрат и корректирующих коэффициентов к базовым нормативам затрат, определяемых в соответствии с Положением формировании муниципального задания.</w:t>
      </w:r>
    </w:p>
    <w:p w14:paraId="4013FF52" w14:textId="77777777" w:rsidR="003035FA" w:rsidRPr="00855EA0" w:rsidRDefault="003035FA" w:rsidP="003035FA">
      <w:pPr>
        <w:autoSpaceDE w:val="0"/>
        <w:autoSpaceDN w:val="0"/>
        <w:adjustRightInd w:val="0"/>
        <w:ind w:firstLine="684"/>
        <w:jc w:val="both"/>
        <w:rPr>
          <w:color w:val="000000"/>
          <w:sz w:val="26"/>
          <w:szCs w:val="26"/>
        </w:rPr>
      </w:pPr>
      <w:r w:rsidRPr="00855EA0">
        <w:rPr>
          <w:color w:val="000000"/>
          <w:sz w:val="26"/>
          <w:szCs w:val="26"/>
        </w:rPr>
        <w:t>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соответствии с Положением формирования муниципального задания.</w:t>
      </w:r>
    </w:p>
    <w:p w14:paraId="5A36B0E6" w14:textId="77777777" w:rsidR="003035FA" w:rsidRPr="00855EA0" w:rsidRDefault="003035FA" w:rsidP="003035FA">
      <w:pPr>
        <w:autoSpaceDE w:val="0"/>
        <w:autoSpaceDN w:val="0"/>
        <w:adjustRightInd w:val="0"/>
        <w:ind w:firstLine="684"/>
        <w:jc w:val="both"/>
        <w:rPr>
          <w:color w:val="000000"/>
          <w:sz w:val="26"/>
          <w:szCs w:val="26"/>
        </w:rPr>
      </w:pPr>
      <w:r w:rsidRPr="00855EA0">
        <w:rPr>
          <w:color w:val="000000"/>
          <w:sz w:val="26"/>
          <w:szCs w:val="26"/>
        </w:rPr>
        <w:lastRenderedPageBreak/>
        <w:t>Значение нормативных затрат на выполнение работы, базового норматива затрат на оказание муниципальной услуги, корректирующих коэффициентов утверждаются правовым актом учредителя.</w:t>
      </w:r>
    </w:p>
    <w:p w14:paraId="7F2D45A9" w14:textId="77777777" w:rsidR="003035FA" w:rsidRPr="00855EA0" w:rsidRDefault="003035FA" w:rsidP="003035FA">
      <w:pPr>
        <w:autoSpaceDE w:val="0"/>
        <w:autoSpaceDN w:val="0"/>
        <w:adjustRightInd w:val="0"/>
        <w:ind w:firstLine="684"/>
        <w:jc w:val="both"/>
        <w:rPr>
          <w:color w:val="000000"/>
          <w:sz w:val="26"/>
          <w:szCs w:val="26"/>
        </w:rPr>
      </w:pPr>
      <w:r w:rsidRPr="00855EA0">
        <w:rPr>
          <w:color w:val="000000"/>
          <w:sz w:val="26"/>
          <w:szCs w:val="26"/>
        </w:rPr>
        <w:t>2.4. Порядок определения объема и условия предоставления субсидий муниципальным бюджетным и автономным учреждениям на иные цели устанавливается правовыми актами администрации Пермского муниципального округа в соответствии с общими требованиями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утвержденным Правительством Российской Федерации.</w:t>
      </w:r>
    </w:p>
    <w:p w14:paraId="06D669FF" w14:textId="77777777" w:rsidR="003035FA" w:rsidRPr="00855EA0" w:rsidRDefault="003035FA" w:rsidP="003035FA">
      <w:pPr>
        <w:autoSpaceDE w:val="0"/>
        <w:autoSpaceDN w:val="0"/>
        <w:adjustRightInd w:val="0"/>
        <w:ind w:firstLine="684"/>
        <w:jc w:val="both"/>
        <w:rPr>
          <w:color w:val="000000"/>
          <w:sz w:val="26"/>
          <w:szCs w:val="26"/>
        </w:rPr>
      </w:pPr>
      <w:r w:rsidRPr="00855EA0">
        <w:rPr>
          <w:color w:val="000000"/>
          <w:sz w:val="26"/>
          <w:szCs w:val="26"/>
        </w:rPr>
        <w:t>В соответствующих разделах настоящей Методики указываются наименования порядков, на основании которых планируются бюджетные ассигнования на предоставления субсидий муниципальным бюджетным и автономным учреждениям на иные цели.</w:t>
      </w:r>
    </w:p>
    <w:p w14:paraId="6AAD0A04" w14:textId="77777777" w:rsidR="003035FA" w:rsidRPr="00855EA0" w:rsidRDefault="003035FA" w:rsidP="003035FA">
      <w:pPr>
        <w:autoSpaceDE w:val="0"/>
        <w:autoSpaceDN w:val="0"/>
        <w:adjustRightInd w:val="0"/>
        <w:ind w:firstLine="684"/>
        <w:jc w:val="both"/>
        <w:rPr>
          <w:color w:val="000000"/>
          <w:sz w:val="26"/>
          <w:szCs w:val="26"/>
        </w:rPr>
      </w:pPr>
      <w:r w:rsidRPr="00855EA0">
        <w:rPr>
          <w:color w:val="000000"/>
          <w:sz w:val="26"/>
          <w:szCs w:val="26"/>
        </w:rPr>
        <w:t>2.5. Объем расходов на обеспечение выполнения функций казенных учреждений включает в себя:</w:t>
      </w:r>
    </w:p>
    <w:p w14:paraId="0B662601" w14:textId="77777777" w:rsidR="003035FA" w:rsidRPr="00855EA0" w:rsidRDefault="003035FA" w:rsidP="003035FA">
      <w:pPr>
        <w:autoSpaceDE w:val="0"/>
        <w:autoSpaceDN w:val="0"/>
        <w:adjustRightInd w:val="0"/>
        <w:ind w:firstLine="684"/>
        <w:jc w:val="both"/>
        <w:rPr>
          <w:color w:val="000000"/>
          <w:sz w:val="26"/>
          <w:szCs w:val="26"/>
        </w:rPr>
      </w:pPr>
      <w:r w:rsidRPr="00855EA0">
        <w:rPr>
          <w:color w:val="000000"/>
          <w:sz w:val="26"/>
          <w:szCs w:val="26"/>
        </w:rPr>
        <w:t>2.5.1. расходы на выплаты персоналу казенных учреждений, включая страховые взносы в государственные внебюджетные фонды и иные выплаты персоналу казенных учреждений в соответствии с бюджетной классификацией, рассчитываются с учетом индексации фонда оплаты труда, предусмотренной проектом решения о бюджете, в соответствии с Порядком формирования фонда оплаты труда работников муниципальных казенных учреждений муниципального округа и размеров их должностных окладов, установленных правовым актом администрации муниципального округа и штатной численностью работников согласно штатным расписаниям учреждений (проектам штатных расписаний с учетом планируемых изменений);</w:t>
      </w:r>
    </w:p>
    <w:p w14:paraId="68CCB313" w14:textId="623B7FED" w:rsidR="003035FA" w:rsidRPr="00855EA0" w:rsidRDefault="003035FA" w:rsidP="003035FA">
      <w:pPr>
        <w:autoSpaceDE w:val="0"/>
        <w:autoSpaceDN w:val="0"/>
        <w:adjustRightInd w:val="0"/>
        <w:ind w:firstLine="684"/>
        <w:jc w:val="both"/>
        <w:rPr>
          <w:color w:val="000000"/>
          <w:sz w:val="26"/>
          <w:szCs w:val="26"/>
        </w:rPr>
      </w:pPr>
      <w:r w:rsidRPr="00855EA0">
        <w:rPr>
          <w:color w:val="000000"/>
          <w:sz w:val="26"/>
          <w:szCs w:val="26"/>
        </w:rPr>
        <w:t>2.5.2. расходы на оплату за коммунальные услуги, включающие холодное и горячее водоснабжение и водоотведение (вывоз ЖБО), потребление тепловой и электрической энергии и вывоз отходов определяются исходя из фактических объемов потребления в натуральном выражении базисного или отчетного периода (с учетом изменения занимаемых площадей, находящихся в эксплуатации) и</w:t>
      </w:r>
      <w:r w:rsidRPr="00855EA0">
        <w:t xml:space="preserve"> </w:t>
      </w:r>
      <w:r w:rsidRPr="00855EA0">
        <w:rPr>
          <w:color w:val="000000"/>
          <w:sz w:val="26"/>
          <w:szCs w:val="26"/>
        </w:rPr>
        <w:t>регулируемых тарифов с учетом ИПЦ на коммунальные услуги по видам услуг</w:t>
      </w:r>
      <w:r w:rsidR="0050671E" w:rsidRPr="00855EA0">
        <w:rPr>
          <w:color w:val="000000"/>
          <w:sz w:val="26"/>
          <w:szCs w:val="26"/>
        </w:rPr>
        <w:t>, либо исходя из фактические затраты за отчетный финансовый год с учетом прогнозируемых изменений и индекса-дефлятора</w:t>
      </w:r>
      <w:r w:rsidRPr="00855EA0">
        <w:rPr>
          <w:color w:val="000000"/>
          <w:sz w:val="26"/>
          <w:szCs w:val="26"/>
        </w:rPr>
        <w:t>;</w:t>
      </w:r>
    </w:p>
    <w:p w14:paraId="0FFEE162" w14:textId="77777777" w:rsidR="003035FA" w:rsidRPr="00855EA0" w:rsidRDefault="003035FA" w:rsidP="003035FA">
      <w:pPr>
        <w:autoSpaceDE w:val="0"/>
        <w:autoSpaceDN w:val="0"/>
        <w:adjustRightInd w:val="0"/>
        <w:ind w:firstLine="684"/>
        <w:jc w:val="both"/>
        <w:rPr>
          <w:color w:val="000000"/>
          <w:sz w:val="26"/>
          <w:szCs w:val="26"/>
        </w:rPr>
      </w:pPr>
      <w:r w:rsidRPr="00855EA0">
        <w:t>Д</w:t>
      </w:r>
      <w:r w:rsidRPr="00855EA0">
        <w:rPr>
          <w:color w:val="000000"/>
          <w:sz w:val="26"/>
          <w:szCs w:val="26"/>
        </w:rPr>
        <w:t xml:space="preserve">анный показатель применяется для определения объема потребления коммунальных услуг по показаниям приборов учета. Если приборы учета не используются в учреждении, то объем будет равен норме потребления указанной в договоре на коммунальные услуги. </w:t>
      </w:r>
    </w:p>
    <w:p w14:paraId="40191B48" w14:textId="77777777" w:rsidR="003035FA" w:rsidRPr="00855EA0" w:rsidRDefault="003035FA" w:rsidP="003035FA">
      <w:pPr>
        <w:widowControl w:val="0"/>
        <w:autoSpaceDE w:val="0"/>
        <w:autoSpaceDN w:val="0"/>
        <w:adjustRightInd w:val="0"/>
        <w:ind w:firstLine="684"/>
        <w:jc w:val="both"/>
        <w:rPr>
          <w:color w:val="000000"/>
          <w:sz w:val="26"/>
          <w:szCs w:val="26"/>
        </w:rPr>
      </w:pPr>
      <w:r w:rsidRPr="00855EA0">
        <w:rPr>
          <w:color w:val="000000"/>
          <w:sz w:val="26"/>
          <w:szCs w:val="26"/>
        </w:rPr>
        <w:t xml:space="preserve">2.5.3. материальные затраты на обеспечение нужд учреждения и содержание работников, которые определяются следующим образом: </w:t>
      </w:r>
    </w:p>
    <w:p w14:paraId="1E387937" w14:textId="77777777" w:rsidR="003035FA" w:rsidRPr="00855EA0" w:rsidRDefault="003035FA" w:rsidP="003035FA">
      <w:pPr>
        <w:widowControl w:val="0"/>
        <w:tabs>
          <w:tab w:val="left" w:pos="709"/>
        </w:tabs>
        <w:autoSpaceDE w:val="0"/>
        <w:autoSpaceDN w:val="0"/>
        <w:adjustRightInd w:val="0"/>
        <w:ind w:firstLine="684"/>
        <w:jc w:val="both"/>
        <w:rPr>
          <w:color w:val="000000"/>
          <w:sz w:val="26"/>
          <w:szCs w:val="26"/>
        </w:rPr>
      </w:pPr>
      <w:r w:rsidRPr="00855EA0">
        <w:rPr>
          <w:color w:val="000000"/>
          <w:sz w:val="26"/>
          <w:szCs w:val="26"/>
        </w:rPr>
        <w:t xml:space="preserve">МЗ = Σ </w:t>
      </w:r>
      <w:proofErr w:type="spellStart"/>
      <w:r w:rsidRPr="00855EA0">
        <w:rPr>
          <w:color w:val="000000"/>
          <w:sz w:val="26"/>
          <w:szCs w:val="26"/>
        </w:rPr>
        <w:t>РПк</w:t>
      </w:r>
      <w:proofErr w:type="spellEnd"/>
      <w:r w:rsidRPr="00855EA0">
        <w:rPr>
          <w:color w:val="000000"/>
          <w:sz w:val="26"/>
          <w:szCs w:val="26"/>
        </w:rPr>
        <w:t xml:space="preserve"> * </w:t>
      </w:r>
      <w:proofErr w:type="spellStart"/>
      <w:r w:rsidRPr="00855EA0">
        <w:rPr>
          <w:color w:val="000000"/>
          <w:sz w:val="26"/>
          <w:szCs w:val="26"/>
        </w:rPr>
        <w:t>Чк</w:t>
      </w:r>
      <w:proofErr w:type="spellEnd"/>
      <w:r w:rsidRPr="00855EA0">
        <w:rPr>
          <w:color w:val="000000"/>
          <w:sz w:val="26"/>
          <w:szCs w:val="26"/>
        </w:rPr>
        <w:t xml:space="preserve"> + ПР, где:</w:t>
      </w:r>
    </w:p>
    <w:p w14:paraId="778F0792" w14:textId="77777777" w:rsidR="003035FA" w:rsidRPr="00855EA0" w:rsidRDefault="003035FA" w:rsidP="003035FA">
      <w:pPr>
        <w:widowControl w:val="0"/>
        <w:tabs>
          <w:tab w:val="left" w:pos="709"/>
          <w:tab w:val="left" w:pos="1418"/>
        </w:tabs>
        <w:autoSpaceDE w:val="0"/>
        <w:autoSpaceDN w:val="0"/>
        <w:adjustRightInd w:val="0"/>
        <w:ind w:firstLine="684"/>
        <w:jc w:val="both"/>
        <w:rPr>
          <w:color w:val="000000"/>
          <w:sz w:val="26"/>
          <w:szCs w:val="26"/>
        </w:rPr>
      </w:pPr>
      <w:r w:rsidRPr="00855EA0">
        <w:rPr>
          <w:color w:val="000000"/>
          <w:sz w:val="26"/>
          <w:szCs w:val="26"/>
        </w:rPr>
        <w:t>МЗ – материальные затраты на обеспечение нужд учреждения и содержание работников учреждений;</w:t>
      </w:r>
    </w:p>
    <w:p w14:paraId="45226F04" w14:textId="77777777" w:rsidR="003035FA" w:rsidRPr="00855EA0" w:rsidRDefault="003035FA" w:rsidP="003035FA">
      <w:pPr>
        <w:widowControl w:val="0"/>
        <w:tabs>
          <w:tab w:val="left" w:pos="709"/>
          <w:tab w:val="left" w:pos="1418"/>
        </w:tabs>
        <w:autoSpaceDE w:val="0"/>
        <w:autoSpaceDN w:val="0"/>
        <w:adjustRightInd w:val="0"/>
        <w:ind w:firstLine="684"/>
        <w:jc w:val="both"/>
        <w:rPr>
          <w:color w:val="000000"/>
          <w:sz w:val="26"/>
          <w:szCs w:val="26"/>
        </w:rPr>
      </w:pPr>
      <w:proofErr w:type="spellStart"/>
      <w:r w:rsidRPr="00855EA0">
        <w:rPr>
          <w:color w:val="000000"/>
          <w:sz w:val="26"/>
          <w:szCs w:val="26"/>
        </w:rPr>
        <w:t>РПк</w:t>
      </w:r>
      <w:proofErr w:type="spellEnd"/>
      <w:r w:rsidRPr="00855EA0">
        <w:rPr>
          <w:color w:val="000000"/>
          <w:sz w:val="26"/>
          <w:szCs w:val="26"/>
        </w:rPr>
        <w:t xml:space="preserve"> – расчетный показатель по материальным расходам на содержание 1 штатной единицы по категориям должностей работников учреждений, утвержденный распоряжением администрации муниципального округа.</w:t>
      </w:r>
    </w:p>
    <w:p w14:paraId="5509B369" w14:textId="77777777" w:rsidR="003035FA" w:rsidRPr="00855EA0" w:rsidRDefault="003035FA" w:rsidP="003035FA">
      <w:pPr>
        <w:widowControl w:val="0"/>
        <w:tabs>
          <w:tab w:val="left" w:pos="709"/>
          <w:tab w:val="left" w:pos="1418"/>
        </w:tabs>
        <w:autoSpaceDE w:val="0"/>
        <w:autoSpaceDN w:val="0"/>
        <w:adjustRightInd w:val="0"/>
        <w:ind w:firstLine="684"/>
        <w:jc w:val="both"/>
        <w:rPr>
          <w:color w:val="000000"/>
          <w:sz w:val="26"/>
          <w:szCs w:val="26"/>
        </w:rPr>
      </w:pPr>
      <w:proofErr w:type="spellStart"/>
      <w:r w:rsidRPr="00855EA0">
        <w:rPr>
          <w:color w:val="000000"/>
          <w:sz w:val="26"/>
          <w:szCs w:val="26"/>
        </w:rPr>
        <w:t>Чк</w:t>
      </w:r>
      <w:proofErr w:type="spellEnd"/>
      <w:r w:rsidRPr="00855EA0">
        <w:rPr>
          <w:color w:val="000000"/>
          <w:sz w:val="26"/>
          <w:szCs w:val="26"/>
        </w:rPr>
        <w:t xml:space="preserve"> – штатной численностью по категориям должностей работников согласно штатным расписаниям учреждений (проектам штатных расписаний с учетом планируемых изменений);</w:t>
      </w:r>
    </w:p>
    <w:p w14:paraId="70349D81" w14:textId="77777777" w:rsidR="003035FA" w:rsidRPr="00855EA0" w:rsidRDefault="003035FA" w:rsidP="003035FA">
      <w:pPr>
        <w:widowControl w:val="0"/>
        <w:tabs>
          <w:tab w:val="left" w:pos="709"/>
          <w:tab w:val="left" w:pos="1418"/>
        </w:tabs>
        <w:autoSpaceDE w:val="0"/>
        <w:autoSpaceDN w:val="0"/>
        <w:adjustRightInd w:val="0"/>
        <w:ind w:firstLine="684"/>
        <w:jc w:val="both"/>
        <w:rPr>
          <w:color w:val="000000"/>
          <w:sz w:val="26"/>
          <w:szCs w:val="26"/>
        </w:rPr>
      </w:pPr>
      <w:r w:rsidRPr="00855EA0">
        <w:rPr>
          <w:color w:val="000000"/>
          <w:sz w:val="26"/>
          <w:szCs w:val="26"/>
        </w:rPr>
        <w:lastRenderedPageBreak/>
        <w:t xml:space="preserve">ПР – прочие расходы, не включенные в размер расчетного показателя. </w:t>
      </w:r>
    </w:p>
    <w:p w14:paraId="2D8B6051" w14:textId="7BCA5DA9" w:rsidR="003035FA" w:rsidRPr="00855EA0" w:rsidRDefault="003035FA" w:rsidP="003035FA">
      <w:pPr>
        <w:widowControl w:val="0"/>
        <w:tabs>
          <w:tab w:val="left" w:pos="709"/>
          <w:tab w:val="left" w:pos="1418"/>
        </w:tabs>
        <w:autoSpaceDE w:val="0"/>
        <w:autoSpaceDN w:val="0"/>
        <w:adjustRightInd w:val="0"/>
        <w:ind w:firstLine="684"/>
        <w:jc w:val="both"/>
        <w:rPr>
          <w:color w:val="000000"/>
          <w:sz w:val="26"/>
          <w:szCs w:val="26"/>
        </w:rPr>
      </w:pPr>
      <w:r w:rsidRPr="00855EA0">
        <w:rPr>
          <w:color w:val="000000"/>
          <w:sz w:val="26"/>
          <w:szCs w:val="26"/>
        </w:rPr>
        <w:t>К прочим расходам, не включенным в размер расчетного показателя, относятся расходы на техническое обслуживание зданий, текущий и капитальный ремонт зданий и помещений, оплату услуг охранной, пожарной сигнализации, систем видеонаблюдения, расходы на содержание автомобилей (в т.ч. горюче-смазочные материалы, запасные части, оплата услуг стоянки, оплата аренды автомобиля, ОСАГО, техническое обслуживание и ремонт, предрейсовый осмотр водителей, предрейсовый контроль технического состояния транспортного средства), расходы на сопровождение программного обеспечения, расходы на интернет, расходы на приобретение дорогостоящего оборудования стоимостью 100,0 тыс. руб. и более, расходы на оборудование новых рабочих мест, расходы на оплату услуг по выпуску ключа электронной подписи, расходы на оплату лицензии на право использования средств крипто-защиты информации, расходы на оплату услуг по предоставлению доменного имени второго уровня</w:t>
      </w:r>
      <w:r w:rsidR="00AD1FD2" w:rsidRPr="00855EA0">
        <w:rPr>
          <w:color w:val="000000"/>
          <w:sz w:val="26"/>
          <w:szCs w:val="26"/>
        </w:rPr>
        <w:t>)</w:t>
      </w:r>
      <w:r w:rsidRPr="00855EA0">
        <w:rPr>
          <w:color w:val="000000"/>
          <w:sz w:val="26"/>
          <w:szCs w:val="26"/>
        </w:rPr>
        <w:t>.</w:t>
      </w:r>
    </w:p>
    <w:p w14:paraId="56FAC00B" w14:textId="60B011D2" w:rsidR="003035FA" w:rsidRPr="00855EA0" w:rsidRDefault="003035FA" w:rsidP="003035FA">
      <w:pPr>
        <w:tabs>
          <w:tab w:val="left" w:pos="709"/>
          <w:tab w:val="left" w:pos="1418"/>
        </w:tabs>
        <w:autoSpaceDE w:val="0"/>
        <w:autoSpaceDN w:val="0"/>
        <w:adjustRightInd w:val="0"/>
        <w:ind w:firstLine="684"/>
        <w:jc w:val="both"/>
        <w:rPr>
          <w:color w:val="000000"/>
          <w:sz w:val="26"/>
          <w:szCs w:val="26"/>
        </w:rPr>
      </w:pPr>
      <w:r w:rsidRPr="00855EA0">
        <w:rPr>
          <w:color w:val="000000"/>
          <w:sz w:val="26"/>
          <w:szCs w:val="26"/>
        </w:rPr>
        <w:t xml:space="preserve">Прочие расходы, не включенные в размер расчетного показателя, определяются </w:t>
      </w:r>
      <w:r w:rsidR="00EF3100" w:rsidRPr="00855EA0">
        <w:rPr>
          <w:color w:val="000000"/>
          <w:sz w:val="26"/>
          <w:szCs w:val="26"/>
        </w:rPr>
        <w:t>в соответствии с пунктом 2.12 раздела 2 настоящей Методики</w:t>
      </w:r>
      <w:r w:rsidRPr="00855EA0">
        <w:rPr>
          <w:color w:val="000000"/>
          <w:sz w:val="26"/>
          <w:szCs w:val="26"/>
        </w:rPr>
        <w:t>.</w:t>
      </w:r>
    </w:p>
    <w:p w14:paraId="6CA63DCF" w14:textId="77777777" w:rsidR="003035FA" w:rsidRPr="00855EA0" w:rsidRDefault="003035FA" w:rsidP="003035FA">
      <w:pPr>
        <w:widowControl w:val="0"/>
        <w:tabs>
          <w:tab w:val="left" w:pos="709"/>
          <w:tab w:val="left" w:pos="1418"/>
        </w:tabs>
        <w:autoSpaceDE w:val="0"/>
        <w:autoSpaceDN w:val="0"/>
        <w:adjustRightInd w:val="0"/>
        <w:ind w:firstLine="684"/>
        <w:jc w:val="both"/>
        <w:rPr>
          <w:color w:val="000000"/>
          <w:sz w:val="26"/>
          <w:szCs w:val="26"/>
        </w:rPr>
      </w:pPr>
      <w:r w:rsidRPr="00855EA0">
        <w:rPr>
          <w:color w:val="000000"/>
          <w:sz w:val="26"/>
          <w:szCs w:val="26"/>
        </w:rPr>
        <w:t>Расчет расходов на оплату горюче-смазочных материалов производится на основе:</w:t>
      </w:r>
    </w:p>
    <w:p w14:paraId="409E29E8" w14:textId="77777777" w:rsidR="003035FA" w:rsidRPr="00855EA0" w:rsidRDefault="003035FA" w:rsidP="003035FA">
      <w:pPr>
        <w:widowControl w:val="0"/>
        <w:tabs>
          <w:tab w:val="left" w:pos="709"/>
          <w:tab w:val="left" w:pos="1418"/>
        </w:tabs>
        <w:autoSpaceDE w:val="0"/>
        <w:autoSpaceDN w:val="0"/>
        <w:adjustRightInd w:val="0"/>
        <w:ind w:firstLine="684"/>
        <w:jc w:val="both"/>
        <w:rPr>
          <w:color w:val="000000"/>
          <w:sz w:val="26"/>
          <w:szCs w:val="26"/>
        </w:rPr>
      </w:pPr>
      <w:r w:rsidRPr="00855EA0">
        <w:rPr>
          <w:color w:val="000000"/>
          <w:sz w:val="26"/>
          <w:szCs w:val="26"/>
        </w:rPr>
        <w:t>- среднегодового пробега транспортного средства, сложившегося в предшествующем периоде;</w:t>
      </w:r>
    </w:p>
    <w:p w14:paraId="0EBA7EED" w14:textId="77777777" w:rsidR="003035FA" w:rsidRPr="00855EA0" w:rsidRDefault="003035FA" w:rsidP="003035FA">
      <w:pPr>
        <w:widowControl w:val="0"/>
        <w:tabs>
          <w:tab w:val="left" w:pos="709"/>
          <w:tab w:val="left" w:pos="1418"/>
        </w:tabs>
        <w:autoSpaceDE w:val="0"/>
        <w:autoSpaceDN w:val="0"/>
        <w:adjustRightInd w:val="0"/>
        <w:ind w:firstLine="684"/>
        <w:jc w:val="both"/>
        <w:rPr>
          <w:color w:val="000000"/>
          <w:sz w:val="26"/>
          <w:szCs w:val="26"/>
        </w:rPr>
      </w:pPr>
      <w:r w:rsidRPr="00855EA0">
        <w:rPr>
          <w:color w:val="000000"/>
          <w:sz w:val="26"/>
          <w:szCs w:val="26"/>
        </w:rPr>
        <w:t>- стоимости жидкого топлива и смазочных материалов в текущем финансовом году, скорректированной на индекс-дефлятор цен;</w:t>
      </w:r>
    </w:p>
    <w:p w14:paraId="23A4152E" w14:textId="77777777" w:rsidR="003035FA" w:rsidRPr="00855EA0" w:rsidRDefault="003035FA" w:rsidP="003035FA">
      <w:pPr>
        <w:widowControl w:val="0"/>
        <w:tabs>
          <w:tab w:val="left" w:pos="709"/>
          <w:tab w:val="left" w:pos="1418"/>
        </w:tabs>
        <w:autoSpaceDE w:val="0"/>
        <w:autoSpaceDN w:val="0"/>
        <w:adjustRightInd w:val="0"/>
        <w:ind w:firstLine="684"/>
        <w:jc w:val="both"/>
        <w:rPr>
          <w:color w:val="000000"/>
          <w:sz w:val="26"/>
          <w:szCs w:val="26"/>
        </w:rPr>
      </w:pPr>
      <w:r w:rsidRPr="00855EA0">
        <w:rPr>
          <w:color w:val="000000"/>
          <w:sz w:val="26"/>
          <w:szCs w:val="26"/>
        </w:rPr>
        <w:t>- марки, модели транспортного средства;</w:t>
      </w:r>
    </w:p>
    <w:p w14:paraId="68CD3956" w14:textId="77777777" w:rsidR="003035FA" w:rsidRPr="00855EA0" w:rsidRDefault="003035FA" w:rsidP="003035FA">
      <w:pPr>
        <w:tabs>
          <w:tab w:val="left" w:pos="709"/>
          <w:tab w:val="left" w:pos="1418"/>
        </w:tabs>
        <w:autoSpaceDE w:val="0"/>
        <w:autoSpaceDN w:val="0"/>
        <w:adjustRightInd w:val="0"/>
        <w:ind w:firstLine="684"/>
        <w:jc w:val="both"/>
        <w:rPr>
          <w:color w:val="000000"/>
          <w:sz w:val="26"/>
          <w:szCs w:val="26"/>
        </w:rPr>
      </w:pPr>
      <w:r w:rsidRPr="00855EA0">
        <w:rPr>
          <w:color w:val="000000"/>
          <w:sz w:val="26"/>
          <w:szCs w:val="26"/>
        </w:rPr>
        <w:t>- норм расходов топлива на 100 км, скорректированных на работу в зимних условиях (нормы расхода топлива увеличиваются на 10% с 1 ноября по 15 апреля).</w:t>
      </w:r>
    </w:p>
    <w:p w14:paraId="198BB758" w14:textId="7E7EFCAE" w:rsidR="003035FA" w:rsidRPr="00855EA0" w:rsidRDefault="003035FA" w:rsidP="003035FA">
      <w:pPr>
        <w:ind w:firstLine="709"/>
        <w:jc w:val="both"/>
        <w:rPr>
          <w:color w:val="000000"/>
          <w:sz w:val="26"/>
          <w:szCs w:val="26"/>
        </w:rPr>
      </w:pPr>
      <w:r w:rsidRPr="00855EA0">
        <w:rPr>
          <w:color w:val="000000"/>
          <w:sz w:val="26"/>
          <w:szCs w:val="26"/>
        </w:rPr>
        <w:t>Размер расходов на транспортные услуги и (или) содержание транспортных средств для казенных учреждений, подведомственных территориальным органам администрации муниципального округа планируется по среднему нормативу, в который включаются расходы на горюче-смазочные материалы, запасные части, аренду автомобиля, ОСАГО, техническое обслуживание и ремонт, предрейсовый осмотр водителей. Объем расходов планируется исходя из норматива в размере 259,82 тыс.</w:t>
      </w:r>
      <w:r w:rsidR="00D52F5F" w:rsidRPr="00855EA0">
        <w:rPr>
          <w:color w:val="000000"/>
          <w:sz w:val="26"/>
          <w:szCs w:val="26"/>
        </w:rPr>
        <w:t xml:space="preserve"> </w:t>
      </w:r>
      <w:r w:rsidRPr="00855EA0">
        <w:rPr>
          <w:color w:val="000000"/>
          <w:sz w:val="26"/>
          <w:szCs w:val="26"/>
        </w:rPr>
        <w:t>руб. на казенное учреждение, подведомственное территориальному органу администрации муниципального округа.</w:t>
      </w:r>
    </w:p>
    <w:p w14:paraId="06D70EA5" w14:textId="19737D3C" w:rsidR="004F1D0F" w:rsidRPr="00855EA0" w:rsidRDefault="00A04348" w:rsidP="003035FA">
      <w:pPr>
        <w:autoSpaceDE w:val="0"/>
        <w:autoSpaceDN w:val="0"/>
        <w:adjustRightInd w:val="0"/>
        <w:ind w:firstLine="684"/>
        <w:jc w:val="both"/>
        <w:rPr>
          <w:color w:val="000000"/>
          <w:sz w:val="26"/>
          <w:szCs w:val="26"/>
        </w:rPr>
      </w:pPr>
      <w:proofErr w:type="gramStart"/>
      <w:r w:rsidRPr="00855EA0">
        <w:rPr>
          <w:color w:val="000000"/>
          <w:sz w:val="26"/>
          <w:szCs w:val="26"/>
        </w:rPr>
        <w:t xml:space="preserve">Для формирования (изменения) бюджетных ассигнований на материальные затраты на обеспечение нужд учреждения и содержание работников, расходов на оплату горюче-смазочных материалов, расходов на транспортные услуги и (или) содержание транспортных средств в текущем финансовом году в качестве обоснований </w:t>
      </w:r>
      <w:r w:rsidR="007970A8" w:rsidRPr="00855EA0">
        <w:rPr>
          <w:color w:val="000000"/>
          <w:sz w:val="26"/>
          <w:szCs w:val="26"/>
        </w:rPr>
        <w:t>используются</w:t>
      </w:r>
      <w:r w:rsidRPr="00855EA0">
        <w:rPr>
          <w:color w:val="000000"/>
          <w:sz w:val="26"/>
          <w:szCs w:val="26"/>
        </w:rPr>
        <w:t xml:space="preserve"> </w:t>
      </w:r>
      <w:r w:rsidR="004F1D0F" w:rsidRPr="00855EA0">
        <w:rPr>
          <w:color w:val="000000"/>
          <w:sz w:val="26"/>
          <w:szCs w:val="26"/>
        </w:rPr>
        <w:t xml:space="preserve">письменные </w:t>
      </w:r>
      <w:r w:rsidR="00481EE2" w:rsidRPr="00855EA0">
        <w:rPr>
          <w:color w:val="000000"/>
          <w:sz w:val="26"/>
          <w:szCs w:val="26"/>
        </w:rPr>
        <w:t>подтверждения</w:t>
      </w:r>
      <w:r w:rsidR="007970A8" w:rsidRPr="00855EA0">
        <w:rPr>
          <w:color w:val="000000"/>
          <w:sz w:val="26"/>
          <w:szCs w:val="26"/>
        </w:rPr>
        <w:t xml:space="preserve"> (объяснения)</w:t>
      </w:r>
      <w:r w:rsidR="00481EE2" w:rsidRPr="00855EA0">
        <w:rPr>
          <w:color w:val="000000"/>
          <w:sz w:val="26"/>
          <w:szCs w:val="26"/>
        </w:rPr>
        <w:t xml:space="preserve"> в</w:t>
      </w:r>
      <w:r w:rsidR="004F1D0F" w:rsidRPr="00855EA0">
        <w:rPr>
          <w:color w:val="000000"/>
          <w:sz w:val="26"/>
          <w:szCs w:val="26"/>
        </w:rPr>
        <w:t xml:space="preserve"> </w:t>
      </w:r>
      <w:r w:rsidR="00481EE2" w:rsidRPr="00855EA0">
        <w:rPr>
          <w:color w:val="000000"/>
          <w:sz w:val="26"/>
          <w:szCs w:val="26"/>
        </w:rPr>
        <w:t xml:space="preserve">расходах, </w:t>
      </w:r>
      <w:r w:rsidR="00C3260D" w:rsidRPr="00855EA0">
        <w:rPr>
          <w:color w:val="000000"/>
          <w:sz w:val="26"/>
          <w:szCs w:val="26"/>
        </w:rPr>
        <w:t xml:space="preserve">объем </w:t>
      </w:r>
      <w:r w:rsidR="00481EE2" w:rsidRPr="00855EA0">
        <w:rPr>
          <w:color w:val="000000"/>
          <w:sz w:val="26"/>
          <w:szCs w:val="26"/>
        </w:rPr>
        <w:t>которы</w:t>
      </w:r>
      <w:r w:rsidR="00C3260D" w:rsidRPr="00855EA0">
        <w:rPr>
          <w:color w:val="000000"/>
          <w:sz w:val="26"/>
          <w:szCs w:val="26"/>
        </w:rPr>
        <w:t>х</w:t>
      </w:r>
      <w:r w:rsidR="00481EE2" w:rsidRPr="00855EA0">
        <w:rPr>
          <w:color w:val="000000"/>
          <w:sz w:val="26"/>
          <w:szCs w:val="26"/>
        </w:rPr>
        <w:t xml:space="preserve"> </w:t>
      </w:r>
      <w:r w:rsidR="004F1D0F" w:rsidRPr="00855EA0">
        <w:rPr>
          <w:color w:val="000000"/>
          <w:sz w:val="26"/>
          <w:szCs w:val="26"/>
        </w:rPr>
        <w:t xml:space="preserve"> определя</w:t>
      </w:r>
      <w:r w:rsidR="00C3260D" w:rsidRPr="00855EA0">
        <w:rPr>
          <w:color w:val="000000"/>
          <w:sz w:val="26"/>
          <w:szCs w:val="26"/>
        </w:rPr>
        <w:t>е</w:t>
      </w:r>
      <w:r w:rsidR="004F1D0F" w:rsidRPr="00855EA0">
        <w:rPr>
          <w:color w:val="000000"/>
          <w:sz w:val="26"/>
          <w:szCs w:val="26"/>
        </w:rPr>
        <w:t>тся в соответствии с пунктом 2.12 раздела 2 настоящей Методики.</w:t>
      </w:r>
      <w:proofErr w:type="gramEnd"/>
    </w:p>
    <w:p w14:paraId="200579F2" w14:textId="77777777" w:rsidR="003035FA" w:rsidRPr="00855EA0" w:rsidRDefault="003035FA" w:rsidP="003035FA">
      <w:pPr>
        <w:autoSpaceDE w:val="0"/>
        <w:autoSpaceDN w:val="0"/>
        <w:adjustRightInd w:val="0"/>
        <w:ind w:firstLine="684"/>
        <w:jc w:val="both"/>
        <w:rPr>
          <w:color w:val="000000"/>
          <w:sz w:val="26"/>
          <w:szCs w:val="26"/>
        </w:rPr>
      </w:pPr>
      <w:r w:rsidRPr="00855EA0">
        <w:rPr>
          <w:color w:val="000000"/>
          <w:sz w:val="26"/>
          <w:szCs w:val="26"/>
        </w:rPr>
        <w:t>2.5.4. уплату налогов и сборов и иных обязательных платежей в бюджетную систему Российской Федерации.</w:t>
      </w:r>
    </w:p>
    <w:p w14:paraId="0D23FDA0" w14:textId="77777777" w:rsidR="003035FA" w:rsidRPr="00855EA0" w:rsidRDefault="003035FA" w:rsidP="003035FA">
      <w:pPr>
        <w:autoSpaceDE w:val="0"/>
        <w:autoSpaceDN w:val="0"/>
        <w:adjustRightInd w:val="0"/>
        <w:ind w:firstLine="684"/>
        <w:jc w:val="both"/>
        <w:rPr>
          <w:color w:val="000000"/>
          <w:sz w:val="26"/>
          <w:szCs w:val="26"/>
        </w:rPr>
      </w:pPr>
      <w:r w:rsidRPr="00855EA0">
        <w:rPr>
          <w:color w:val="000000"/>
          <w:sz w:val="26"/>
          <w:szCs w:val="26"/>
        </w:rPr>
        <w:t>Отраслевые особенности планирования бюджетных ассигнований на обеспечение выполнения функций казенных учреждений приводятся в соответствующих разделах настоящей Методики.</w:t>
      </w:r>
    </w:p>
    <w:p w14:paraId="38C5AC41" w14:textId="77777777" w:rsidR="003035FA" w:rsidRPr="00855EA0" w:rsidRDefault="003035FA" w:rsidP="003035FA">
      <w:pPr>
        <w:tabs>
          <w:tab w:val="left" w:pos="1026"/>
        </w:tabs>
        <w:ind w:firstLine="684"/>
        <w:jc w:val="both"/>
        <w:rPr>
          <w:color w:val="000000"/>
          <w:sz w:val="26"/>
          <w:szCs w:val="26"/>
          <w:lang w:val="x-none" w:eastAsia="x-none"/>
        </w:rPr>
      </w:pPr>
      <w:r w:rsidRPr="00855EA0">
        <w:rPr>
          <w:color w:val="000000"/>
          <w:sz w:val="26"/>
          <w:szCs w:val="26"/>
          <w:lang w:eastAsia="x-none"/>
        </w:rPr>
        <w:t>2.6</w:t>
      </w:r>
      <w:r w:rsidRPr="00855EA0">
        <w:rPr>
          <w:color w:val="000000"/>
          <w:sz w:val="26"/>
          <w:szCs w:val="26"/>
          <w:lang w:val="x-none" w:eastAsia="x-none"/>
        </w:rPr>
        <w:t xml:space="preserve">. Отдельные расходы, в составе указанных в п. </w:t>
      </w:r>
      <w:r w:rsidRPr="00855EA0">
        <w:rPr>
          <w:color w:val="000000"/>
          <w:sz w:val="26"/>
          <w:szCs w:val="26"/>
          <w:lang w:eastAsia="x-none"/>
        </w:rPr>
        <w:t>1</w:t>
      </w:r>
      <w:r w:rsidRPr="00855EA0">
        <w:rPr>
          <w:color w:val="000000"/>
          <w:sz w:val="26"/>
          <w:szCs w:val="26"/>
          <w:lang w:val="x-none" w:eastAsia="x-none"/>
        </w:rPr>
        <w:t xml:space="preserve"> настоящего раздела направлений, определяются исходя из установленного процента к соответствующему расчетному объему (доходов, расходов) бюджета муниципального </w:t>
      </w:r>
      <w:r w:rsidRPr="00855EA0">
        <w:rPr>
          <w:color w:val="000000"/>
          <w:sz w:val="26"/>
          <w:szCs w:val="26"/>
          <w:lang w:eastAsia="x-none"/>
        </w:rPr>
        <w:t>округа</w:t>
      </w:r>
      <w:r w:rsidRPr="00855EA0">
        <w:rPr>
          <w:color w:val="000000"/>
          <w:sz w:val="26"/>
          <w:szCs w:val="26"/>
          <w:lang w:val="x-none" w:eastAsia="x-none"/>
        </w:rPr>
        <w:t xml:space="preserve"> (процентные расходы).</w:t>
      </w:r>
    </w:p>
    <w:p w14:paraId="126E1E3F" w14:textId="77777777" w:rsidR="003035FA" w:rsidRPr="00855EA0" w:rsidRDefault="003035FA" w:rsidP="003035FA">
      <w:pPr>
        <w:tabs>
          <w:tab w:val="left" w:pos="1026"/>
        </w:tabs>
        <w:ind w:firstLine="684"/>
        <w:jc w:val="both"/>
        <w:rPr>
          <w:color w:val="000000"/>
          <w:sz w:val="26"/>
          <w:szCs w:val="26"/>
          <w:lang w:eastAsia="x-none"/>
        </w:rPr>
      </w:pPr>
      <w:r w:rsidRPr="00855EA0">
        <w:rPr>
          <w:color w:val="000000"/>
          <w:sz w:val="26"/>
          <w:szCs w:val="26"/>
          <w:lang w:val="x-none" w:eastAsia="x-none"/>
        </w:rPr>
        <w:lastRenderedPageBreak/>
        <w:t xml:space="preserve">В составе процентных расходов </w:t>
      </w:r>
      <w:r w:rsidRPr="00855EA0">
        <w:rPr>
          <w:color w:val="000000"/>
          <w:sz w:val="26"/>
          <w:szCs w:val="26"/>
          <w:lang w:eastAsia="x-none"/>
        </w:rPr>
        <w:t xml:space="preserve">формируется </w:t>
      </w:r>
      <w:r w:rsidRPr="00855EA0">
        <w:rPr>
          <w:color w:val="000000"/>
          <w:sz w:val="26"/>
          <w:szCs w:val="26"/>
          <w:lang w:val="x-none" w:eastAsia="x-none"/>
        </w:rPr>
        <w:t xml:space="preserve">резервный фонд администрации Пермского муниципального </w:t>
      </w:r>
      <w:r w:rsidRPr="00855EA0">
        <w:rPr>
          <w:color w:val="000000"/>
          <w:sz w:val="26"/>
          <w:szCs w:val="26"/>
          <w:lang w:eastAsia="x-none"/>
        </w:rPr>
        <w:t>округа</w:t>
      </w:r>
      <w:r w:rsidRPr="00855EA0">
        <w:rPr>
          <w:color w:val="000000"/>
          <w:sz w:val="26"/>
          <w:szCs w:val="26"/>
          <w:lang w:val="x-none" w:eastAsia="x-none"/>
        </w:rPr>
        <w:t>.</w:t>
      </w:r>
    </w:p>
    <w:p w14:paraId="258B0831" w14:textId="77777777" w:rsidR="003035FA" w:rsidRPr="00855EA0" w:rsidRDefault="003035FA" w:rsidP="003035FA">
      <w:pPr>
        <w:tabs>
          <w:tab w:val="left" w:pos="1026"/>
        </w:tabs>
        <w:ind w:firstLine="684"/>
        <w:jc w:val="both"/>
        <w:rPr>
          <w:color w:val="000000"/>
          <w:sz w:val="26"/>
          <w:szCs w:val="26"/>
          <w:lang w:eastAsia="x-none"/>
        </w:rPr>
      </w:pPr>
      <w:r w:rsidRPr="00855EA0">
        <w:rPr>
          <w:color w:val="000000"/>
          <w:sz w:val="26"/>
          <w:szCs w:val="26"/>
          <w:lang w:eastAsia="x-none"/>
        </w:rPr>
        <w:t>2.7. Бюджетные ассигнования на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и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p>
    <w:p w14:paraId="61C60735" w14:textId="1E9CC3E9" w:rsidR="003035FA" w:rsidRPr="00855EA0" w:rsidRDefault="003035FA" w:rsidP="003035FA">
      <w:pPr>
        <w:tabs>
          <w:tab w:val="left" w:pos="1026"/>
        </w:tabs>
        <w:ind w:firstLine="684"/>
        <w:jc w:val="both"/>
        <w:rPr>
          <w:color w:val="000000"/>
          <w:sz w:val="26"/>
          <w:szCs w:val="26"/>
          <w:lang w:eastAsia="x-none"/>
        </w:rPr>
      </w:pPr>
      <w:r w:rsidRPr="00855EA0">
        <w:rPr>
          <w:color w:val="000000"/>
          <w:sz w:val="26"/>
          <w:szCs w:val="26"/>
          <w:lang w:eastAsia="x-none"/>
        </w:rPr>
        <w:t xml:space="preserve">Объем бюджетных ассигнований на предоставление субсидий юридическим лицам (за исключением субсидий муниципальным учреждениям), индивидуальным предпринимателям, физическим лицам на очередной финансовый год и плановый период исчисляется </w:t>
      </w:r>
      <w:r w:rsidR="005C3251" w:rsidRPr="00855EA0">
        <w:rPr>
          <w:color w:val="000000"/>
          <w:sz w:val="26"/>
          <w:szCs w:val="26"/>
          <w:lang w:eastAsia="x-none"/>
        </w:rPr>
        <w:t xml:space="preserve">на основании </w:t>
      </w:r>
      <w:r w:rsidR="0062116F" w:rsidRPr="00855EA0">
        <w:rPr>
          <w:color w:val="000000"/>
          <w:sz w:val="26"/>
          <w:szCs w:val="26"/>
          <w:lang w:eastAsia="x-none"/>
        </w:rPr>
        <w:t xml:space="preserve">расчетов (обоснований) </w:t>
      </w:r>
      <w:r w:rsidR="005C3251" w:rsidRPr="00855EA0">
        <w:rPr>
          <w:color w:val="000000"/>
          <w:sz w:val="26"/>
          <w:szCs w:val="26"/>
          <w:lang w:eastAsia="x-none"/>
        </w:rPr>
        <w:t>субсидий, утвержденных главным распорядителем с приложением подтверждающи</w:t>
      </w:r>
      <w:r w:rsidR="0062116F" w:rsidRPr="00855EA0">
        <w:rPr>
          <w:color w:val="000000"/>
          <w:sz w:val="26"/>
          <w:szCs w:val="26"/>
          <w:lang w:eastAsia="x-none"/>
        </w:rPr>
        <w:t>х</w:t>
      </w:r>
      <w:r w:rsidR="005C3251" w:rsidRPr="00855EA0">
        <w:rPr>
          <w:color w:val="000000"/>
          <w:sz w:val="26"/>
          <w:szCs w:val="26"/>
          <w:lang w:eastAsia="x-none"/>
        </w:rPr>
        <w:t xml:space="preserve"> документ</w:t>
      </w:r>
      <w:r w:rsidR="0062116F" w:rsidRPr="00855EA0">
        <w:rPr>
          <w:color w:val="000000"/>
          <w:sz w:val="26"/>
          <w:szCs w:val="26"/>
          <w:lang w:eastAsia="x-none"/>
        </w:rPr>
        <w:t>ов</w:t>
      </w:r>
      <w:r w:rsidR="005C3251" w:rsidRPr="00855EA0">
        <w:rPr>
          <w:color w:val="000000"/>
          <w:sz w:val="26"/>
          <w:szCs w:val="26"/>
          <w:lang w:eastAsia="x-none"/>
        </w:rPr>
        <w:t xml:space="preserve"> </w:t>
      </w:r>
      <w:r w:rsidR="00C3260D" w:rsidRPr="00855EA0">
        <w:rPr>
          <w:color w:val="000000"/>
          <w:sz w:val="26"/>
          <w:szCs w:val="26"/>
          <w:lang w:eastAsia="x-none"/>
        </w:rPr>
        <w:t xml:space="preserve">в </w:t>
      </w:r>
      <w:r w:rsidRPr="00855EA0">
        <w:rPr>
          <w:color w:val="000000"/>
          <w:sz w:val="26"/>
          <w:szCs w:val="26"/>
          <w:lang w:eastAsia="x-none"/>
        </w:rPr>
        <w:t xml:space="preserve">соответствии с </w:t>
      </w:r>
      <w:r w:rsidR="005C3251" w:rsidRPr="00855EA0">
        <w:rPr>
          <w:color w:val="000000"/>
          <w:sz w:val="26"/>
          <w:szCs w:val="26"/>
          <w:lang w:eastAsia="x-none"/>
        </w:rPr>
        <w:t>пунктом 2.12 раздела 2 настоящей Методики.</w:t>
      </w:r>
    </w:p>
    <w:p w14:paraId="050F5A11" w14:textId="3B0DBDF0" w:rsidR="003035FA" w:rsidRPr="00855EA0" w:rsidRDefault="003035FA" w:rsidP="003035FA">
      <w:pPr>
        <w:tabs>
          <w:tab w:val="left" w:pos="1026"/>
        </w:tabs>
        <w:ind w:firstLine="684"/>
        <w:jc w:val="both"/>
        <w:rPr>
          <w:color w:val="000000"/>
          <w:sz w:val="26"/>
          <w:szCs w:val="26"/>
          <w:lang w:eastAsia="x-none"/>
        </w:rPr>
      </w:pPr>
      <w:r w:rsidRPr="00855EA0">
        <w:rPr>
          <w:color w:val="000000"/>
          <w:sz w:val="26"/>
          <w:szCs w:val="26"/>
          <w:lang w:eastAsia="x-none"/>
        </w:rPr>
        <w:t xml:space="preserve">2.8. </w:t>
      </w:r>
      <w:r w:rsidR="0077561B" w:rsidRPr="00855EA0">
        <w:rPr>
          <w:color w:val="000000"/>
          <w:sz w:val="26"/>
          <w:szCs w:val="26"/>
          <w:lang w:eastAsia="x-none"/>
        </w:rPr>
        <w:t>Планирование бюджетных ассигнований по принимаемым обязательствам и расходам инвестиционного характера производится</w:t>
      </w:r>
      <w:r w:rsidR="00E86BBA" w:rsidRPr="00855EA0">
        <w:t xml:space="preserve"> в </w:t>
      </w:r>
      <w:r w:rsidR="00E86BBA" w:rsidRPr="00855EA0">
        <w:rPr>
          <w:color w:val="000000"/>
          <w:sz w:val="26"/>
          <w:szCs w:val="26"/>
          <w:lang w:eastAsia="x-none"/>
        </w:rPr>
        <w:t xml:space="preserve">соответствии с Правилами осуществления капитальных вложений в объекты муниципальной собственности </w:t>
      </w:r>
      <w:r w:rsidR="0077561B" w:rsidRPr="00855EA0">
        <w:rPr>
          <w:color w:val="000000"/>
          <w:sz w:val="26"/>
          <w:szCs w:val="26"/>
          <w:lang w:eastAsia="x-none"/>
        </w:rPr>
        <w:t>на основании протокола</w:t>
      </w:r>
      <w:r w:rsidR="00E86BBA" w:rsidRPr="00855EA0">
        <w:t xml:space="preserve"> </w:t>
      </w:r>
      <w:r w:rsidR="00E86BBA" w:rsidRPr="00855EA0">
        <w:rPr>
          <w:color w:val="000000"/>
          <w:sz w:val="26"/>
          <w:szCs w:val="26"/>
          <w:lang w:eastAsia="x-none"/>
        </w:rPr>
        <w:t>совещания по рассмотрению заявок по реализации инвестиционных проектов.</w:t>
      </w:r>
    </w:p>
    <w:p w14:paraId="2873F010" w14:textId="4B0B2F7F" w:rsidR="0077561B" w:rsidRPr="00855EA0" w:rsidRDefault="0077561B" w:rsidP="0077561B">
      <w:pPr>
        <w:tabs>
          <w:tab w:val="left" w:pos="1026"/>
        </w:tabs>
        <w:ind w:firstLine="684"/>
        <w:jc w:val="both"/>
        <w:rPr>
          <w:color w:val="000000"/>
          <w:sz w:val="26"/>
          <w:szCs w:val="26"/>
          <w:lang w:eastAsia="x-none"/>
        </w:rPr>
      </w:pPr>
      <w:r w:rsidRPr="00855EA0">
        <w:rPr>
          <w:color w:val="000000"/>
          <w:sz w:val="26"/>
          <w:szCs w:val="26"/>
          <w:lang w:eastAsia="x-none"/>
        </w:rPr>
        <w:t>Объем бюджетных ассигнований на осуществление бюджетных инвестиций в объекты общественной инфраструктуры муниципального округа и объекты автодорожного строительства муниципального округа на очередной финансовый год и плановый период определяется исходя из объемов на соответствующий финансовый год, отраженных в инвестиционном проекте, утвержденном администрацией муниципального округа (проекте инвестиционного проекта)</w:t>
      </w:r>
      <w:r w:rsidR="00E86BBA" w:rsidRPr="00855EA0">
        <w:rPr>
          <w:color w:val="000000"/>
          <w:sz w:val="26"/>
          <w:szCs w:val="26"/>
          <w:lang w:eastAsia="x-none"/>
        </w:rPr>
        <w:t>.</w:t>
      </w:r>
      <w:r w:rsidRPr="00855EA0">
        <w:rPr>
          <w:rFonts w:asciiTheme="minorHAnsi" w:eastAsiaTheme="minorHAnsi" w:hAnsiTheme="minorHAnsi" w:cstheme="minorBidi"/>
          <w:sz w:val="22"/>
          <w:szCs w:val="22"/>
          <w:lang w:eastAsia="en-US"/>
        </w:rPr>
        <w:t xml:space="preserve"> </w:t>
      </w:r>
    </w:p>
    <w:p w14:paraId="29EAC9ED" w14:textId="77777777" w:rsidR="003035FA" w:rsidRPr="00855EA0" w:rsidRDefault="003035FA" w:rsidP="003035FA">
      <w:pPr>
        <w:widowControl w:val="0"/>
        <w:autoSpaceDE w:val="0"/>
        <w:autoSpaceDN w:val="0"/>
        <w:adjustRightInd w:val="0"/>
        <w:ind w:firstLine="684"/>
        <w:jc w:val="both"/>
        <w:rPr>
          <w:color w:val="000000"/>
          <w:sz w:val="26"/>
          <w:szCs w:val="26"/>
        </w:rPr>
      </w:pPr>
      <w:r w:rsidRPr="00855EA0">
        <w:rPr>
          <w:color w:val="000000"/>
          <w:sz w:val="26"/>
          <w:szCs w:val="26"/>
        </w:rPr>
        <w:t>2.9. Базисным периодом для формирования расходов бюджета является текущий финансовый год, если иной период не установлен настоящей Методикой для расчета отдельных расходов.</w:t>
      </w:r>
    </w:p>
    <w:p w14:paraId="2F5144D1" w14:textId="77777777" w:rsidR="003035FA" w:rsidRPr="00855EA0" w:rsidRDefault="003035FA" w:rsidP="003035FA">
      <w:pPr>
        <w:widowControl w:val="0"/>
        <w:autoSpaceDE w:val="0"/>
        <w:autoSpaceDN w:val="0"/>
        <w:adjustRightInd w:val="0"/>
        <w:ind w:firstLine="684"/>
        <w:jc w:val="both"/>
        <w:rPr>
          <w:color w:val="000000"/>
          <w:sz w:val="26"/>
          <w:szCs w:val="26"/>
        </w:rPr>
      </w:pPr>
      <w:r w:rsidRPr="00855EA0">
        <w:rPr>
          <w:color w:val="000000"/>
          <w:sz w:val="26"/>
          <w:szCs w:val="26"/>
        </w:rPr>
        <w:t>2.10. Объем расходов может корректироваться на индексы-дефляторы цен.</w:t>
      </w:r>
    </w:p>
    <w:p w14:paraId="5BC9D6D9" w14:textId="77777777" w:rsidR="003035FA" w:rsidRPr="00855EA0" w:rsidRDefault="003035FA" w:rsidP="003035FA">
      <w:pPr>
        <w:autoSpaceDE w:val="0"/>
        <w:autoSpaceDN w:val="0"/>
        <w:adjustRightInd w:val="0"/>
        <w:ind w:firstLine="709"/>
        <w:jc w:val="both"/>
        <w:rPr>
          <w:bCs/>
          <w:sz w:val="26"/>
          <w:szCs w:val="26"/>
        </w:rPr>
      </w:pPr>
      <w:r w:rsidRPr="00855EA0">
        <w:rPr>
          <w:sz w:val="26"/>
          <w:szCs w:val="26"/>
        </w:rPr>
        <w:t xml:space="preserve">2.11. Бюджетные ассигнования на исполнение расходных обязательств муниципального округа, в целях софинансирования которых предоставляется субсидия из бюджета Пермского края, предусматриваются в расходах бюджета в соответствии с требованиями, установленными Бюджетным кодексом </w:t>
      </w:r>
      <w:r w:rsidRPr="00855EA0">
        <w:rPr>
          <w:bCs/>
          <w:sz w:val="26"/>
          <w:szCs w:val="26"/>
        </w:rPr>
        <w:t>Российской Федерации и правовыми актами Пермского края.</w:t>
      </w:r>
    </w:p>
    <w:p w14:paraId="69442343" w14:textId="77777777" w:rsidR="003035FA" w:rsidRPr="00855EA0" w:rsidRDefault="003035FA" w:rsidP="003035FA">
      <w:pPr>
        <w:autoSpaceDE w:val="0"/>
        <w:autoSpaceDN w:val="0"/>
        <w:adjustRightInd w:val="0"/>
        <w:ind w:firstLine="684"/>
        <w:jc w:val="both"/>
        <w:rPr>
          <w:rFonts w:cs="Arial"/>
          <w:color w:val="000000"/>
          <w:sz w:val="26"/>
          <w:szCs w:val="26"/>
        </w:rPr>
      </w:pPr>
      <w:r w:rsidRPr="00855EA0">
        <w:rPr>
          <w:rFonts w:cs="Arial"/>
          <w:color w:val="000000"/>
          <w:sz w:val="26"/>
          <w:szCs w:val="26"/>
        </w:rPr>
        <w:t>2.12. По мероприятиям, включенным в муниципальные программы, и непрограммным направлениям деятельности, по которым нормативными правовыми актами муниципального округа не определены объемы ресурсов либо порядок определения объемов расходов, не установлены расчетные показатели по расходам бюджета муниципального округа или не утвержден размер базового норматива на оказание муниципальной услуги, расходы определяются исходя из одного или нескольких принципов:</w:t>
      </w:r>
    </w:p>
    <w:p w14:paraId="7609B8C6" w14:textId="77777777" w:rsidR="003035FA" w:rsidRPr="00855EA0" w:rsidRDefault="003035FA" w:rsidP="003035FA">
      <w:pPr>
        <w:autoSpaceDE w:val="0"/>
        <w:autoSpaceDN w:val="0"/>
        <w:adjustRightInd w:val="0"/>
        <w:ind w:firstLine="684"/>
        <w:jc w:val="both"/>
        <w:rPr>
          <w:rFonts w:cs="Arial"/>
          <w:color w:val="000000"/>
          <w:sz w:val="26"/>
          <w:szCs w:val="26"/>
        </w:rPr>
      </w:pPr>
      <w:r w:rsidRPr="00855EA0">
        <w:rPr>
          <w:color w:val="000000"/>
          <w:sz w:val="26"/>
          <w:szCs w:val="26"/>
        </w:rPr>
        <w:t xml:space="preserve">за базовые затраты принимаются сложившиеся плановые затраты в базисном периоде с учетом прогнозируемых изменений и индекса-дефлятора или фактические затраты за отчетный финансовый год с учетом прогнозируемых изменений и индекса-дефлятора, или фактические затраты за текущий финансовый год с учетом прогнозируемых изменений и индекса-дефлятора по программным мероприятиям, финансирование которых произведено в полном объеме за текущий период текущего финансового года; </w:t>
      </w:r>
    </w:p>
    <w:p w14:paraId="458085CA" w14:textId="21E5DF65" w:rsidR="00916C7D" w:rsidRPr="00855EA0" w:rsidRDefault="00916C7D" w:rsidP="00916C7D">
      <w:pPr>
        <w:autoSpaceDE w:val="0"/>
        <w:autoSpaceDN w:val="0"/>
        <w:adjustRightInd w:val="0"/>
        <w:ind w:firstLine="684"/>
        <w:jc w:val="both"/>
        <w:rPr>
          <w:color w:val="000000"/>
          <w:sz w:val="26"/>
          <w:szCs w:val="26"/>
        </w:rPr>
      </w:pPr>
      <w:r w:rsidRPr="00855EA0">
        <w:rPr>
          <w:color w:val="000000"/>
          <w:sz w:val="26"/>
          <w:szCs w:val="26"/>
        </w:rPr>
        <w:lastRenderedPageBreak/>
        <w:t>обоснования и расчеты при планировании бюджетных ассигнований на организацию и проведение мероприятий осуществляются на основе планов мероприятий, утвержденных главным распорядителем, содержащие информацию об организаторе мероприятия, периоде и месте проведения мероприятий; предварительные сметы расходов, утвержденные распорядителем и согласованные с главным распорядителем на их проведение или сметы за отчетный период или сметы на текущий финансовый год или муниципальные контракты, договоры, счета на оплату</w:t>
      </w:r>
      <w:r w:rsidR="0025094A" w:rsidRPr="00855EA0">
        <w:rPr>
          <w:color w:val="000000"/>
          <w:sz w:val="26"/>
          <w:szCs w:val="26"/>
        </w:rPr>
        <w:t>;</w:t>
      </w:r>
    </w:p>
    <w:p w14:paraId="2AE186C7" w14:textId="31446CF6" w:rsidR="0025094A" w:rsidRPr="00855EA0" w:rsidRDefault="00916C7D" w:rsidP="003035FA">
      <w:pPr>
        <w:autoSpaceDE w:val="0"/>
        <w:autoSpaceDN w:val="0"/>
        <w:adjustRightInd w:val="0"/>
        <w:ind w:firstLine="684"/>
        <w:jc w:val="both"/>
        <w:rPr>
          <w:rFonts w:cs="Arial"/>
          <w:color w:val="000000"/>
          <w:sz w:val="26"/>
          <w:szCs w:val="26"/>
        </w:rPr>
      </w:pPr>
      <w:r w:rsidRPr="00855EA0">
        <w:rPr>
          <w:rFonts w:cs="Arial"/>
          <w:color w:val="000000"/>
          <w:sz w:val="26"/>
          <w:szCs w:val="26"/>
        </w:rPr>
        <w:t>обоснования и расчеты при проведение закупок товаров, работ, услуг для обеспечения муниципальных нужд осуществляются на основе действующие муниципальны</w:t>
      </w:r>
      <w:r w:rsidR="005C3251" w:rsidRPr="00855EA0">
        <w:rPr>
          <w:rFonts w:cs="Arial"/>
          <w:color w:val="000000"/>
          <w:sz w:val="26"/>
          <w:szCs w:val="26"/>
        </w:rPr>
        <w:t>х</w:t>
      </w:r>
      <w:r w:rsidRPr="00855EA0">
        <w:rPr>
          <w:rFonts w:cs="Arial"/>
          <w:color w:val="000000"/>
          <w:sz w:val="26"/>
          <w:szCs w:val="26"/>
        </w:rPr>
        <w:t xml:space="preserve"> контракт</w:t>
      </w:r>
      <w:r w:rsidR="005C3251" w:rsidRPr="00855EA0">
        <w:rPr>
          <w:rFonts w:cs="Arial"/>
          <w:color w:val="000000"/>
          <w:sz w:val="26"/>
          <w:szCs w:val="26"/>
        </w:rPr>
        <w:t>ах</w:t>
      </w:r>
      <w:r w:rsidRPr="00855EA0">
        <w:rPr>
          <w:rFonts w:cs="Arial"/>
          <w:color w:val="000000"/>
          <w:sz w:val="26"/>
          <w:szCs w:val="26"/>
        </w:rPr>
        <w:t>, договор</w:t>
      </w:r>
      <w:r w:rsidR="005C3251" w:rsidRPr="00855EA0">
        <w:rPr>
          <w:rFonts w:cs="Arial"/>
          <w:color w:val="000000"/>
          <w:sz w:val="26"/>
          <w:szCs w:val="26"/>
        </w:rPr>
        <w:t>ов</w:t>
      </w:r>
      <w:r w:rsidRPr="00855EA0">
        <w:rPr>
          <w:rFonts w:cs="Arial"/>
          <w:color w:val="000000"/>
          <w:sz w:val="26"/>
          <w:szCs w:val="26"/>
        </w:rPr>
        <w:t xml:space="preserve"> или расчет</w:t>
      </w:r>
      <w:r w:rsidR="005C3251" w:rsidRPr="00855EA0">
        <w:rPr>
          <w:rFonts w:cs="Arial"/>
          <w:color w:val="000000"/>
          <w:sz w:val="26"/>
          <w:szCs w:val="26"/>
        </w:rPr>
        <w:t>ов</w:t>
      </w:r>
      <w:r w:rsidRPr="00855EA0">
        <w:rPr>
          <w:rFonts w:cs="Arial"/>
          <w:color w:val="000000"/>
          <w:sz w:val="26"/>
          <w:szCs w:val="26"/>
        </w:rPr>
        <w:t xml:space="preserve">, произведенные с учетом анализа рынка на основании информации о ценах на идентичные </w:t>
      </w:r>
      <w:r w:rsidR="005C3251" w:rsidRPr="00855EA0">
        <w:rPr>
          <w:rFonts w:cs="Arial"/>
          <w:color w:val="000000"/>
          <w:sz w:val="26"/>
          <w:szCs w:val="26"/>
        </w:rPr>
        <w:t xml:space="preserve">товары, </w:t>
      </w:r>
      <w:r w:rsidRPr="00855EA0">
        <w:rPr>
          <w:rFonts w:cs="Arial"/>
          <w:color w:val="000000"/>
          <w:sz w:val="26"/>
          <w:szCs w:val="26"/>
        </w:rPr>
        <w:t>работы</w:t>
      </w:r>
      <w:r w:rsidR="005C3251" w:rsidRPr="00855EA0">
        <w:rPr>
          <w:rFonts w:cs="Arial"/>
          <w:color w:val="000000"/>
          <w:sz w:val="26"/>
          <w:szCs w:val="26"/>
        </w:rPr>
        <w:t>, услуги</w:t>
      </w:r>
      <w:proofErr w:type="gramStart"/>
      <w:r w:rsidR="005C3251" w:rsidRPr="00855EA0">
        <w:rPr>
          <w:rFonts w:cs="Arial"/>
          <w:color w:val="000000"/>
          <w:sz w:val="26"/>
          <w:szCs w:val="26"/>
        </w:rPr>
        <w:t xml:space="preserve"> </w:t>
      </w:r>
      <w:r w:rsidR="0025094A" w:rsidRPr="00855EA0">
        <w:rPr>
          <w:rFonts w:cs="Arial"/>
          <w:color w:val="000000"/>
          <w:sz w:val="26"/>
          <w:szCs w:val="26"/>
        </w:rPr>
        <w:t>;</w:t>
      </w:r>
      <w:proofErr w:type="gramEnd"/>
    </w:p>
    <w:p w14:paraId="15586064" w14:textId="3865BF5A" w:rsidR="00916C7D" w:rsidRPr="00855EA0" w:rsidRDefault="00916C7D" w:rsidP="00916C7D">
      <w:pPr>
        <w:autoSpaceDE w:val="0"/>
        <w:autoSpaceDN w:val="0"/>
        <w:adjustRightInd w:val="0"/>
        <w:ind w:firstLine="684"/>
        <w:jc w:val="both"/>
        <w:rPr>
          <w:rFonts w:cs="Arial"/>
          <w:color w:val="000000"/>
          <w:sz w:val="26"/>
          <w:szCs w:val="26"/>
        </w:rPr>
      </w:pPr>
      <w:r w:rsidRPr="00855EA0">
        <w:rPr>
          <w:rFonts w:cs="Arial"/>
          <w:color w:val="000000"/>
          <w:sz w:val="26"/>
          <w:szCs w:val="26"/>
        </w:rPr>
        <w:t xml:space="preserve">обоснования и расчеты при </w:t>
      </w:r>
      <w:r w:rsidR="000D1AA3" w:rsidRPr="00855EA0">
        <w:rPr>
          <w:rFonts w:cs="Arial"/>
          <w:color w:val="000000"/>
          <w:sz w:val="26"/>
          <w:szCs w:val="26"/>
        </w:rPr>
        <w:t>планировании</w:t>
      </w:r>
      <w:r w:rsidRPr="00855EA0">
        <w:rPr>
          <w:rFonts w:cs="Arial"/>
          <w:color w:val="000000"/>
          <w:sz w:val="26"/>
          <w:szCs w:val="26"/>
        </w:rPr>
        <w:t xml:space="preserve"> расходов на содержание и ремонт объектов муниципальной собственности </w:t>
      </w:r>
      <w:r w:rsidR="000D1AA3" w:rsidRPr="00855EA0">
        <w:rPr>
          <w:rFonts w:cs="Arial"/>
          <w:color w:val="000000"/>
          <w:sz w:val="26"/>
          <w:szCs w:val="26"/>
        </w:rPr>
        <w:t xml:space="preserve">(бесхозных объектов) осуществляются на основе </w:t>
      </w:r>
      <w:r w:rsidRPr="00855EA0">
        <w:rPr>
          <w:rFonts w:cs="Arial"/>
          <w:color w:val="000000"/>
          <w:sz w:val="26"/>
          <w:szCs w:val="26"/>
        </w:rPr>
        <w:t>сводны</w:t>
      </w:r>
      <w:r w:rsidR="000D1AA3" w:rsidRPr="00855EA0">
        <w:rPr>
          <w:rFonts w:cs="Arial"/>
          <w:color w:val="000000"/>
          <w:sz w:val="26"/>
          <w:szCs w:val="26"/>
        </w:rPr>
        <w:t>х</w:t>
      </w:r>
      <w:r w:rsidRPr="00855EA0">
        <w:rPr>
          <w:rFonts w:cs="Arial"/>
          <w:color w:val="000000"/>
          <w:sz w:val="26"/>
          <w:szCs w:val="26"/>
        </w:rPr>
        <w:t xml:space="preserve"> и локальны</w:t>
      </w:r>
      <w:r w:rsidR="000D1AA3" w:rsidRPr="00855EA0">
        <w:rPr>
          <w:rFonts w:cs="Arial"/>
          <w:color w:val="000000"/>
          <w:sz w:val="26"/>
          <w:szCs w:val="26"/>
        </w:rPr>
        <w:t>х</w:t>
      </w:r>
      <w:r w:rsidRPr="00855EA0">
        <w:rPr>
          <w:rFonts w:cs="Arial"/>
          <w:color w:val="000000"/>
          <w:sz w:val="26"/>
          <w:szCs w:val="26"/>
        </w:rPr>
        <w:t xml:space="preserve"> сметны</w:t>
      </w:r>
      <w:r w:rsidR="000D1AA3" w:rsidRPr="00855EA0">
        <w:rPr>
          <w:rFonts w:cs="Arial"/>
          <w:color w:val="000000"/>
          <w:sz w:val="26"/>
          <w:szCs w:val="26"/>
        </w:rPr>
        <w:t>х</w:t>
      </w:r>
      <w:r w:rsidRPr="00855EA0">
        <w:rPr>
          <w:rFonts w:cs="Arial"/>
          <w:color w:val="000000"/>
          <w:sz w:val="26"/>
          <w:szCs w:val="26"/>
        </w:rPr>
        <w:t xml:space="preserve"> расчет</w:t>
      </w:r>
      <w:r w:rsidR="000D1AA3" w:rsidRPr="00855EA0">
        <w:rPr>
          <w:rFonts w:cs="Arial"/>
          <w:color w:val="000000"/>
          <w:sz w:val="26"/>
          <w:szCs w:val="26"/>
        </w:rPr>
        <w:t>ов, утвержденных главным распорядителем</w:t>
      </w:r>
      <w:r w:rsidRPr="00855EA0">
        <w:rPr>
          <w:rFonts w:cs="Arial"/>
          <w:color w:val="000000"/>
          <w:sz w:val="26"/>
          <w:szCs w:val="26"/>
        </w:rPr>
        <w:t>, действующи</w:t>
      </w:r>
      <w:r w:rsidR="000D1AA3" w:rsidRPr="00855EA0">
        <w:rPr>
          <w:rFonts w:cs="Arial"/>
          <w:color w:val="000000"/>
          <w:sz w:val="26"/>
          <w:szCs w:val="26"/>
        </w:rPr>
        <w:t>х</w:t>
      </w:r>
      <w:r w:rsidRPr="00855EA0">
        <w:rPr>
          <w:rFonts w:cs="Arial"/>
          <w:color w:val="000000"/>
          <w:sz w:val="26"/>
          <w:szCs w:val="26"/>
        </w:rPr>
        <w:t xml:space="preserve"> муниципальны</w:t>
      </w:r>
      <w:r w:rsidR="000D1AA3" w:rsidRPr="00855EA0">
        <w:rPr>
          <w:rFonts w:cs="Arial"/>
          <w:color w:val="000000"/>
          <w:sz w:val="26"/>
          <w:szCs w:val="26"/>
        </w:rPr>
        <w:t>х</w:t>
      </w:r>
      <w:r w:rsidRPr="00855EA0">
        <w:rPr>
          <w:rFonts w:cs="Arial"/>
          <w:color w:val="000000"/>
          <w:sz w:val="26"/>
          <w:szCs w:val="26"/>
        </w:rPr>
        <w:t xml:space="preserve"> контракт</w:t>
      </w:r>
      <w:r w:rsidR="000D1AA3" w:rsidRPr="00855EA0">
        <w:rPr>
          <w:rFonts w:cs="Arial"/>
          <w:color w:val="000000"/>
          <w:sz w:val="26"/>
          <w:szCs w:val="26"/>
        </w:rPr>
        <w:t>ах</w:t>
      </w:r>
      <w:r w:rsidRPr="00855EA0">
        <w:rPr>
          <w:rFonts w:cs="Arial"/>
          <w:color w:val="000000"/>
          <w:sz w:val="26"/>
          <w:szCs w:val="26"/>
        </w:rPr>
        <w:t>, договор</w:t>
      </w:r>
      <w:r w:rsidR="000D1AA3" w:rsidRPr="00855EA0">
        <w:rPr>
          <w:rFonts w:cs="Arial"/>
          <w:color w:val="000000"/>
          <w:sz w:val="26"/>
          <w:szCs w:val="26"/>
        </w:rPr>
        <w:t>ов</w:t>
      </w:r>
      <w:r w:rsidRPr="00855EA0">
        <w:rPr>
          <w:rFonts w:cs="Arial"/>
          <w:color w:val="000000"/>
          <w:sz w:val="26"/>
          <w:szCs w:val="26"/>
        </w:rPr>
        <w:t>,</w:t>
      </w:r>
      <w:r w:rsidR="000D1AA3" w:rsidRPr="00855EA0">
        <w:rPr>
          <w:rFonts w:cs="Arial"/>
          <w:color w:val="000000"/>
          <w:sz w:val="26"/>
          <w:szCs w:val="26"/>
        </w:rPr>
        <w:t xml:space="preserve"> </w:t>
      </w:r>
      <w:r w:rsidRPr="00855EA0">
        <w:rPr>
          <w:rFonts w:cs="Arial"/>
          <w:color w:val="000000"/>
          <w:sz w:val="26"/>
          <w:szCs w:val="26"/>
        </w:rPr>
        <w:t>заключени</w:t>
      </w:r>
      <w:r w:rsidR="000D1AA3" w:rsidRPr="00855EA0">
        <w:rPr>
          <w:rFonts w:cs="Arial"/>
          <w:color w:val="000000"/>
          <w:sz w:val="26"/>
          <w:szCs w:val="26"/>
        </w:rPr>
        <w:t>й</w:t>
      </w:r>
      <w:r w:rsidRPr="00855EA0">
        <w:rPr>
          <w:rFonts w:cs="Arial"/>
          <w:color w:val="000000"/>
          <w:sz w:val="26"/>
          <w:szCs w:val="26"/>
        </w:rPr>
        <w:t xml:space="preserve"> о достоверности определения сметной стоимости капитального ремонта объектов (при наличии),</w:t>
      </w:r>
      <w:r w:rsidR="000D1AA3" w:rsidRPr="00855EA0">
        <w:rPr>
          <w:rFonts w:cs="Arial"/>
          <w:color w:val="000000"/>
          <w:sz w:val="26"/>
          <w:szCs w:val="26"/>
        </w:rPr>
        <w:t xml:space="preserve"> </w:t>
      </w:r>
      <w:r w:rsidRPr="00855EA0">
        <w:rPr>
          <w:rFonts w:cs="Arial"/>
          <w:color w:val="000000"/>
          <w:sz w:val="26"/>
          <w:szCs w:val="26"/>
        </w:rPr>
        <w:t>расчет</w:t>
      </w:r>
      <w:r w:rsidR="000D1AA3" w:rsidRPr="00855EA0">
        <w:rPr>
          <w:rFonts w:cs="Arial"/>
          <w:color w:val="000000"/>
          <w:sz w:val="26"/>
          <w:szCs w:val="26"/>
        </w:rPr>
        <w:t>а</w:t>
      </w:r>
      <w:r w:rsidRPr="00855EA0">
        <w:rPr>
          <w:rFonts w:cs="Arial"/>
          <w:color w:val="000000"/>
          <w:sz w:val="26"/>
          <w:szCs w:val="26"/>
        </w:rPr>
        <w:t xml:space="preserve"> предельного объема средств, необходимого для оснащения оборудованием вновь созданных мест для обучающихся в образовательных учреждениях,</w:t>
      </w:r>
      <w:r w:rsidR="000D1AA3" w:rsidRPr="00855EA0">
        <w:rPr>
          <w:rFonts w:cs="Arial"/>
          <w:color w:val="000000"/>
          <w:sz w:val="26"/>
          <w:szCs w:val="26"/>
        </w:rPr>
        <w:t xml:space="preserve"> </w:t>
      </w:r>
      <w:r w:rsidRPr="00855EA0">
        <w:rPr>
          <w:rFonts w:cs="Arial"/>
          <w:color w:val="000000"/>
          <w:sz w:val="26"/>
          <w:szCs w:val="26"/>
        </w:rPr>
        <w:t>обосновани</w:t>
      </w:r>
      <w:r w:rsidR="000D1AA3" w:rsidRPr="00855EA0">
        <w:rPr>
          <w:rFonts w:cs="Arial"/>
          <w:color w:val="000000"/>
          <w:sz w:val="26"/>
          <w:szCs w:val="26"/>
        </w:rPr>
        <w:t>й</w:t>
      </w:r>
      <w:r w:rsidRPr="00855EA0">
        <w:rPr>
          <w:rFonts w:cs="Arial"/>
          <w:color w:val="000000"/>
          <w:sz w:val="26"/>
          <w:szCs w:val="26"/>
        </w:rPr>
        <w:t xml:space="preserve"> необходимости возведения модульных (сборных, некапитальных) сооружений, расчет</w:t>
      </w:r>
      <w:r w:rsidR="000D1AA3" w:rsidRPr="00855EA0">
        <w:rPr>
          <w:rFonts w:cs="Arial"/>
          <w:color w:val="000000"/>
          <w:sz w:val="26"/>
          <w:szCs w:val="26"/>
        </w:rPr>
        <w:t>а</w:t>
      </w:r>
      <w:r w:rsidRPr="00855EA0">
        <w:rPr>
          <w:rFonts w:cs="Arial"/>
          <w:color w:val="000000"/>
          <w:sz w:val="26"/>
          <w:szCs w:val="26"/>
        </w:rPr>
        <w:t xml:space="preserve"> стоимости производства работ с учетом анализа рынка на основании информации на идентичные работы и материалы</w:t>
      </w:r>
      <w:r w:rsidR="0062116F" w:rsidRPr="00855EA0">
        <w:rPr>
          <w:rFonts w:cs="Arial"/>
          <w:color w:val="000000"/>
          <w:sz w:val="26"/>
          <w:szCs w:val="26"/>
        </w:rPr>
        <w:t xml:space="preserve"> (в том числе коммерческих предложений или информации с сайта продавца товаров (работ, услуг), в виде снимка экрана – скриншота (не менее двух, с применения наименьшей цены коммерческого предложения, цены продавца)</w:t>
      </w:r>
      <w:r w:rsidRPr="00855EA0">
        <w:rPr>
          <w:rFonts w:cs="Arial"/>
          <w:color w:val="000000"/>
          <w:sz w:val="26"/>
          <w:szCs w:val="26"/>
        </w:rPr>
        <w:t>, правоустанавливающие документы на земельный участок.</w:t>
      </w:r>
    </w:p>
    <w:p w14:paraId="71417FCF" w14:textId="0220A0F2" w:rsidR="0025094A" w:rsidRPr="00855EA0" w:rsidRDefault="0025094A" w:rsidP="00916C7D">
      <w:pPr>
        <w:autoSpaceDE w:val="0"/>
        <w:autoSpaceDN w:val="0"/>
        <w:adjustRightInd w:val="0"/>
        <w:ind w:firstLine="684"/>
        <w:jc w:val="both"/>
        <w:rPr>
          <w:rFonts w:cs="Arial"/>
          <w:color w:val="000000"/>
          <w:sz w:val="26"/>
          <w:szCs w:val="26"/>
        </w:rPr>
      </w:pPr>
      <w:r w:rsidRPr="00855EA0">
        <w:rPr>
          <w:rFonts w:cs="Arial"/>
          <w:color w:val="000000"/>
          <w:sz w:val="26"/>
          <w:szCs w:val="26"/>
        </w:rPr>
        <w:t>При планировании расходов на очередной финансовый год и плановый период применяется средняя стоимость представленных не менее двух коммерческих предложений на дату формирования бюджета или информации с сайта продавца товаров (работ, услуг), в виде снимка экрана – скриншота, при планировании расходов на текущий финансовый год применяются наименьшая цена представленных не менее двух коммерческих предложени</w:t>
      </w:r>
      <w:r w:rsidR="00855EA0" w:rsidRPr="00855EA0">
        <w:rPr>
          <w:rFonts w:cs="Arial"/>
          <w:color w:val="000000"/>
          <w:sz w:val="26"/>
          <w:szCs w:val="26"/>
        </w:rPr>
        <w:t>я</w:t>
      </w:r>
      <w:r w:rsidRPr="00855EA0">
        <w:rPr>
          <w:rFonts w:cs="Arial"/>
          <w:color w:val="000000"/>
          <w:sz w:val="26"/>
          <w:szCs w:val="26"/>
        </w:rPr>
        <w:t xml:space="preserve"> или информации с сайта продавца товаров (работ, услуг), в виде снимка экрана – скриншота.</w:t>
      </w:r>
    </w:p>
    <w:p w14:paraId="6EE7BCE0" w14:textId="77777777" w:rsidR="003035FA" w:rsidRPr="00855EA0" w:rsidRDefault="003035FA" w:rsidP="003035FA">
      <w:pPr>
        <w:autoSpaceDE w:val="0"/>
        <w:autoSpaceDN w:val="0"/>
        <w:adjustRightInd w:val="0"/>
        <w:ind w:firstLine="709"/>
        <w:jc w:val="both"/>
        <w:rPr>
          <w:bCs/>
          <w:color w:val="000000"/>
          <w:sz w:val="26"/>
          <w:szCs w:val="26"/>
        </w:rPr>
      </w:pPr>
      <w:r w:rsidRPr="00855EA0">
        <w:rPr>
          <w:color w:val="000000"/>
          <w:sz w:val="26"/>
          <w:szCs w:val="26"/>
        </w:rPr>
        <w:t xml:space="preserve">2.13. Численность постоянного населения принимается в расчет по данным </w:t>
      </w:r>
      <w:proofErr w:type="spellStart"/>
      <w:r w:rsidRPr="00855EA0">
        <w:rPr>
          <w:color w:val="000000"/>
          <w:sz w:val="26"/>
          <w:szCs w:val="26"/>
        </w:rPr>
        <w:t>Пермьстата</w:t>
      </w:r>
      <w:proofErr w:type="spellEnd"/>
      <w:r w:rsidRPr="00855EA0">
        <w:rPr>
          <w:color w:val="000000"/>
          <w:sz w:val="26"/>
          <w:szCs w:val="26"/>
        </w:rPr>
        <w:t xml:space="preserve"> по состоянию на 01 января текущего финансового года.</w:t>
      </w:r>
      <w:r w:rsidRPr="00855EA0">
        <w:rPr>
          <w:bCs/>
          <w:color w:val="000000"/>
          <w:sz w:val="26"/>
          <w:szCs w:val="26"/>
        </w:rPr>
        <w:t xml:space="preserve"> </w:t>
      </w:r>
    </w:p>
    <w:p w14:paraId="4B45D389" w14:textId="1F4992FA" w:rsidR="003035FA" w:rsidRPr="00855EA0" w:rsidRDefault="003035FA" w:rsidP="003035FA">
      <w:pPr>
        <w:autoSpaceDE w:val="0"/>
        <w:autoSpaceDN w:val="0"/>
        <w:adjustRightInd w:val="0"/>
        <w:ind w:firstLine="709"/>
        <w:jc w:val="both"/>
        <w:rPr>
          <w:sz w:val="26"/>
          <w:szCs w:val="26"/>
        </w:rPr>
      </w:pPr>
      <w:r w:rsidRPr="00855EA0">
        <w:rPr>
          <w:bCs/>
          <w:color w:val="000000"/>
          <w:sz w:val="26"/>
          <w:szCs w:val="26"/>
        </w:rPr>
        <w:t>2.14. </w:t>
      </w:r>
      <w:r w:rsidRPr="00855EA0">
        <w:rPr>
          <w:sz w:val="26"/>
          <w:szCs w:val="26"/>
        </w:rPr>
        <w:t>Расходы, порядок расчета которых не предусмотрен настоящей Методикой, включаются в проект решения о бюджете на основании нормативных правовых актов (проектов нормативных правовых актов, правовы</w:t>
      </w:r>
      <w:r w:rsidR="005C3251" w:rsidRPr="00855EA0">
        <w:rPr>
          <w:sz w:val="26"/>
          <w:szCs w:val="26"/>
        </w:rPr>
        <w:t>х актов), договоров, соглашений в объеме определенном в соответствии с пунктом 2.12 раздела 2 настоящей Методики.</w:t>
      </w:r>
    </w:p>
    <w:p w14:paraId="50D119D7" w14:textId="77777777" w:rsidR="003035FA" w:rsidRPr="00855EA0" w:rsidRDefault="003035FA" w:rsidP="003035FA">
      <w:pPr>
        <w:ind w:firstLine="684"/>
        <w:jc w:val="center"/>
        <w:rPr>
          <w:b/>
          <w:color w:val="000000"/>
          <w:sz w:val="26"/>
          <w:szCs w:val="26"/>
        </w:rPr>
      </w:pPr>
    </w:p>
    <w:p w14:paraId="00D93C9A" w14:textId="77777777" w:rsidR="003035FA" w:rsidRPr="00855EA0" w:rsidRDefault="003035FA" w:rsidP="003035FA">
      <w:pPr>
        <w:ind w:firstLine="684"/>
        <w:jc w:val="center"/>
        <w:rPr>
          <w:b/>
          <w:color w:val="000000"/>
          <w:sz w:val="26"/>
          <w:szCs w:val="26"/>
        </w:rPr>
      </w:pPr>
      <w:r w:rsidRPr="00855EA0">
        <w:rPr>
          <w:b/>
          <w:color w:val="000000"/>
          <w:sz w:val="26"/>
          <w:szCs w:val="26"/>
        </w:rPr>
        <w:t>3. Муниципальное управление</w:t>
      </w:r>
    </w:p>
    <w:p w14:paraId="28F69E36" w14:textId="77777777" w:rsidR="003035FA" w:rsidRPr="00855EA0" w:rsidRDefault="003035FA" w:rsidP="003035FA">
      <w:pPr>
        <w:ind w:firstLine="684"/>
        <w:jc w:val="center"/>
        <w:rPr>
          <w:b/>
          <w:color w:val="000000"/>
          <w:sz w:val="26"/>
          <w:szCs w:val="26"/>
        </w:rPr>
      </w:pPr>
    </w:p>
    <w:p w14:paraId="1820554A" w14:textId="77777777" w:rsidR="003035FA" w:rsidRPr="00855EA0" w:rsidRDefault="003035FA" w:rsidP="003035FA">
      <w:pPr>
        <w:ind w:firstLine="684"/>
        <w:jc w:val="both"/>
        <w:rPr>
          <w:color w:val="000000"/>
          <w:sz w:val="26"/>
          <w:szCs w:val="26"/>
        </w:rPr>
      </w:pPr>
      <w:r w:rsidRPr="00855EA0">
        <w:rPr>
          <w:color w:val="000000"/>
          <w:sz w:val="26"/>
          <w:szCs w:val="26"/>
        </w:rPr>
        <w:t>Бюджетные ассигнования в сфере муниципального управления включают следующие расходы:</w:t>
      </w:r>
    </w:p>
    <w:p w14:paraId="2B74A46E" w14:textId="77777777" w:rsidR="003035FA" w:rsidRPr="00855EA0" w:rsidRDefault="003035FA" w:rsidP="003035FA">
      <w:pPr>
        <w:ind w:firstLine="684"/>
        <w:jc w:val="both"/>
        <w:rPr>
          <w:color w:val="000000"/>
          <w:sz w:val="26"/>
          <w:szCs w:val="26"/>
        </w:rPr>
      </w:pPr>
      <w:r w:rsidRPr="00855EA0">
        <w:rPr>
          <w:color w:val="000000"/>
          <w:sz w:val="26"/>
          <w:szCs w:val="26"/>
        </w:rPr>
        <w:t xml:space="preserve">- оплату труда муниципальных служащих функциональных, территориальных органов администрации Пермского муниципального округа, Думы Пермского муниципального округа, Контрольно-счетной палаты Пермского муниципального округа, работников занимающих должности, не отнесенные к должностям </w:t>
      </w:r>
      <w:r w:rsidRPr="00855EA0">
        <w:rPr>
          <w:color w:val="000000"/>
          <w:sz w:val="26"/>
          <w:szCs w:val="26"/>
        </w:rPr>
        <w:lastRenderedPageBreak/>
        <w:t>муниципальной службы, и работников рабочих профессий органов местного самоуправления (далее - работники ОМСУ);</w:t>
      </w:r>
    </w:p>
    <w:p w14:paraId="34D4D60F" w14:textId="77777777" w:rsidR="003035FA" w:rsidRPr="00855EA0" w:rsidRDefault="003035FA" w:rsidP="003035FA">
      <w:pPr>
        <w:ind w:firstLine="684"/>
        <w:jc w:val="both"/>
        <w:rPr>
          <w:color w:val="000000"/>
          <w:sz w:val="26"/>
          <w:szCs w:val="26"/>
        </w:rPr>
      </w:pPr>
      <w:r w:rsidRPr="00855EA0">
        <w:rPr>
          <w:color w:val="000000"/>
          <w:sz w:val="26"/>
          <w:szCs w:val="26"/>
        </w:rPr>
        <w:t>- оплату труда лиц, замещающих выборные муниципальные должности муниципальной службы на постоянной основе;</w:t>
      </w:r>
    </w:p>
    <w:p w14:paraId="6424C138" w14:textId="77777777" w:rsidR="003035FA" w:rsidRPr="00855EA0" w:rsidRDefault="003035FA" w:rsidP="003035FA">
      <w:pPr>
        <w:ind w:firstLine="684"/>
        <w:jc w:val="both"/>
        <w:rPr>
          <w:color w:val="000000"/>
          <w:sz w:val="26"/>
          <w:szCs w:val="26"/>
        </w:rPr>
      </w:pPr>
      <w:r w:rsidRPr="00855EA0">
        <w:rPr>
          <w:color w:val="000000"/>
          <w:sz w:val="26"/>
          <w:szCs w:val="26"/>
        </w:rPr>
        <w:t>- компенсационные выплаты депутатам Думы Пермского муниципального округа (на непостоянной основе);</w:t>
      </w:r>
    </w:p>
    <w:p w14:paraId="711579A3" w14:textId="77777777" w:rsidR="003035FA" w:rsidRPr="00855EA0" w:rsidRDefault="003035FA" w:rsidP="003035FA">
      <w:pPr>
        <w:ind w:firstLine="684"/>
        <w:jc w:val="both"/>
        <w:rPr>
          <w:color w:val="000000"/>
          <w:sz w:val="26"/>
          <w:szCs w:val="26"/>
        </w:rPr>
      </w:pPr>
      <w:r w:rsidRPr="00855EA0">
        <w:rPr>
          <w:color w:val="000000"/>
          <w:sz w:val="26"/>
          <w:szCs w:val="26"/>
        </w:rPr>
        <w:t>- расходы на оплату за коммунальные услуги;</w:t>
      </w:r>
    </w:p>
    <w:p w14:paraId="5FE86736" w14:textId="77777777" w:rsidR="003035FA" w:rsidRPr="00855EA0" w:rsidRDefault="003035FA" w:rsidP="003035FA">
      <w:pPr>
        <w:ind w:firstLine="684"/>
        <w:jc w:val="both"/>
        <w:rPr>
          <w:color w:val="000000"/>
          <w:sz w:val="26"/>
          <w:szCs w:val="26"/>
        </w:rPr>
      </w:pPr>
      <w:r w:rsidRPr="00855EA0">
        <w:rPr>
          <w:color w:val="000000"/>
          <w:sz w:val="26"/>
          <w:szCs w:val="26"/>
        </w:rPr>
        <w:t>- материальные затраты;</w:t>
      </w:r>
    </w:p>
    <w:p w14:paraId="71CC6C57" w14:textId="77777777" w:rsidR="003035FA" w:rsidRPr="00855EA0" w:rsidRDefault="003035FA" w:rsidP="003035FA">
      <w:pPr>
        <w:ind w:firstLine="684"/>
        <w:jc w:val="both"/>
        <w:rPr>
          <w:color w:val="000000"/>
          <w:sz w:val="26"/>
          <w:szCs w:val="26"/>
        </w:rPr>
      </w:pPr>
      <w:r w:rsidRPr="00855EA0">
        <w:rPr>
          <w:color w:val="000000"/>
          <w:sz w:val="26"/>
          <w:szCs w:val="26"/>
        </w:rPr>
        <w:t>- иные расходы, предусматриваемые для исполнения функций органов местного самоуправления Пермского муниципального округа, включающие затраты на диспансеризацию, командировочные расходы, повышение квалификации муниципальных служащих Пермского муниципального округа, представительские расходы и расходы на мероприятия.</w:t>
      </w:r>
    </w:p>
    <w:p w14:paraId="4A652AC2" w14:textId="77777777" w:rsidR="003035FA" w:rsidRPr="00855EA0" w:rsidRDefault="003035FA" w:rsidP="003035FA">
      <w:pPr>
        <w:ind w:firstLine="684"/>
        <w:jc w:val="both"/>
        <w:rPr>
          <w:color w:val="000000"/>
          <w:sz w:val="26"/>
          <w:szCs w:val="26"/>
        </w:rPr>
      </w:pPr>
      <w:r w:rsidRPr="00855EA0">
        <w:rPr>
          <w:color w:val="000000"/>
          <w:sz w:val="26"/>
          <w:szCs w:val="26"/>
        </w:rPr>
        <w:t>3.1. Расходы на денежное содержание лиц, замещающих выборные муниципальные должности муниципальной службы на постоянной основе, муниципальных служащих Пермского муниципального округа, определяются на основании годового фонда оплаты труда, рассчитанного в соответствии с нормативными правовыми актами Думы Пермского муниципального округа исходя из штатной численности (с учетом планируемых изменений).</w:t>
      </w:r>
    </w:p>
    <w:p w14:paraId="2626368F" w14:textId="77777777" w:rsidR="003035FA" w:rsidRPr="00855EA0" w:rsidRDefault="003035FA" w:rsidP="003035FA">
      <w:pPr>
        <w:ind w:firstLine="684"/>
        <w:jc w:val="both"/>
        <w:rPr>
          <w:color w:val="000000"/>
          <w:sz w:val="26"/>
          <w:szCs w:val="26"/>
        </w:rPr>
      </w:pPr>
      <w:r w:rsidRPr="00855EA0">
        <w:rPr>
          <w:color w:val="000000"/>
          <w:sz w:val="26"/>
          <w:szCs w:val="26"/>
        </w:rPr>
        <w:t>Расходы на денежное содержание руководителей территориальных органов централизуются в администрации муниципального округа.</w:t>
      </w:r>
    </w:p>
    <w:p w14:paraId="2307DCE0" w14:textId="77777777" w:rsidR="003035FA" w:rsidRPr="00855EA0" w:rsidRDefault="003035FA" w:rsidP="003035FA">
      <w:pPr>
        <w:ind w:firstLine="684"/>
        <w:jc w:val="both"/>
        <w:rPr>
          <w:color w:val="000000"/>
          <w:sz w:val="26"/>
          <w:szCs w:val="26"/>
        </w:rPr>
      </w:pPr>
      <w:proofErr w:type="gramStart"/>
      <w:r w:rsidRPr="00855EA0">
        <w:rPr>
          <w:color w:val="000000"/>
          <w:sz w:val="26"/>
          <w:szCs w:val="26"/>
        </w:rPr>
        <w:t>Расходы на оплату труда работников занимающих должности, не отнесенные к должностям муниципальной службы, и работников рабочих профессий органов местного самоуправления, определяются на основании годового фонда оплаты труда, рассчитанного в соответствии с нормативными правовыми актами администрации муниципального округа исходя из штатной численности (с учетом планируемых изменений).</w:t>
      </w:r>
      <w:proofErr w:type="gramEnd"/>
    </w:p>
    <w:p w14:paraId="7FB13771" w14:textId="77777777" w:rsidR="003035FA" w:rsidRPr="00855EA0" w:rsidRDefault="003035FA" w:rsidP="003035FA">
      <w:pPr>
        <w:ind w:firstLine="709"/>
        <w:jc w:val="both"/>
        <w:rPr>
          <w:color w:val="000000"/>
          <w:sz w:val="26"/>
          <w:szCs w:val="26"/>
        </w:rPr>
      </w:pPr>
      <w:r w:rsidRPr="00855EA0">
        <w:rPr>
          <w:color w:val="000000"/>
          <w:sz w:val="26"/>
          <w:szCs w:val="26"/>
        </w:rPr>
        <w:t>3.2.</w:t>
      </w:r>
      <w:r w:rsidRPr="00855EA0">
        <w:t xml:space="preserve"> </w:t>
      </w:r>
      <w:r w:rsidRPr="00855EA0">
        <w:rPr>
          <w:color w:val="000000"/>
          <w:sz w:val="26"/>
          <w:szCs w:val="26"/>
        </w:rPr>
        <w:t>расходы на оплату за коммунальные услуги, включающие холодное и горячее водоснабжение и водоотведение, потребление тепловой и электрической энергии и вывоз отходов определяются исходя из фактических объемов потребления в натуральном выражении базисного или отчетного периода (с учетом изменения занимаемых площадей, находящихся в эксплуатации) и регулируемых тарифов с учетом ИПЦ на коммунальные услуги по видам услуг;</w:t>
      </w:r>
    </w:p>
    <w:p w14:paraId="4CA8E17C" w14:textId="77777777" w:rsidR="003035FA" w:rsidRPr="00855EA0" w:rsidRDefault="003035FA" w:rsidP="003035FA">
      <w:pPr>
        <w:ind w:firstLine="709"/>
        <w:jc w:val="both"/>
        <w:rPr>
          <w:color w:val="000000"/>
          <w:sz w:val="26"/>
          <w:szCs w:val="26"/>
        </w:rPr>
      </w:pPr>
      <w:r w:rsidRPr="00855EA0">
        <w:rPr>
          <w:color w:val="000000"/>
          <w:sz w:val="26"/>
          <w:szCs w:val="26"/>
        </w:rPr>
        <w:t xml:space="preserve">Данный показатель применяется для определения объема потребления коммунальных услуг по показаниям приборов учета. Если приборы учета не используются в учреждении, то объем будет равен норме потребления указанной в договоре на коммунальные услуги. </w:t>
      </w:r>
    </w:p>
    <w:p w14:paraId="05DF406C" w14:textId="77777777" w:rsidR="003035FA" w:rsidRPr="00855EA0" w:rsidRDefault="003035FA" w:rsidP="003035FA">
      <w:pPr>
        <w:ind w:firstLine="709"/>
        <w:jc w:val="both"/>
        <w:rPr>
          <w:color w:val="000000"/>
          <w:sz w:val="26"/>
          <w:szCs w:val="26"/>
        </w:rPr>
      </w:pPr>
      <w:r w:rsidRPr="00855EA0">
        <w:rPr>
          <w:color w:val="000000"/>
          <w:sz w:val="26"/>
          <w:szCs w:val="26"/>
        </w:rPr>
        <w:t>3.3. материальные затраты, определяются в соответствии с пунктом 2.5.3 раздела 2 настоящей Методики.</w:t>
      </w:r>
    </w:p>
    <w:p w14:paraId="60B711B3" w14:textId="77777777" w:rsidR="003035FA" w:rsidRPr="00855EA0" w:rsidRDefault="003035FA" w:rsidP="003035FA">
      <w:pPr>
        <w:ind w:firstLine="709"/>
        <w:jc w:val="both"/>
        <w:rPr>
          <w:color w:val="000000"/>
          <w:sz w:val="26"/>
          <w:szCs w:val="26"/>
        </w:rPr>
      </w:pPr>
      <w:proofErr w:type="gramStart"/>
      <w:r w:rsidRPr="00855EA0">
        <w:rPr>
          <w:color w:val="000000"/>
          <w:sz w:val="26"/>
          <w:szCs w:val="26"/>
        </w:rPr>
        <w:t xml:space="preserve">Размер расходов на транспортные услуги и (или) содержание транспортных средств для территориальных органах администрации муниципального округа планируется по среднему нормативу, в который включаются расходы на горюче-смазочные материалы, запасные части, аренду автомобиля, ОСАГО, техническое обслуживание и ремонт, предрейсовый осмотр водителей. </w:t>
      </w:r>
      <w:proofErr w:type="gramEnd"/>
    </w:p>
    <w:p w14:paraId="6A2EEF25" w14:textId="77777777" w:rsidR="003035FA" w:rsidRPr="00855EA0" w:rsidRDefault="003035FA" w:rsidP="003035FA">
      <w:pPr>
        <w:ind w:firstLine="709"/>
        <w:jc w:val="both"/>
        <w:rPr>
          <w:color w:val="000000"/>
          <w:sz w:val="26"/>
          <w:szCs w:val="26"/>
        </w:rPr>
      </w:pPr>
      <w:r w:rsidRPr="00855EA0">
        <w:rPr>
          <w:color w:val="000000"/>
          <w:sz w:val="26"/>
          <w:szCs w:val="26"/>
        </w:rPr>
        <w:t xml:space="preserve">Объем расходов планируется исходя из норматива в размере 259,82 </w:t>
      </w:r>
      <w:proofErr w:type="spellStart"/>
      <w:r w:rsidRPr="00855EA0">
        <w:rPr>
          <w:color w:val="000000"/>
          <w:sz w:val="26"/>
          <w:szCs w:val="26"/>
        </w:rPr>
        <w:t>тыс.руб</w:t>
      </w:r>
      <w:proofErr w:type="spellEnd"/>
      <w:r w:rsidRPr="00855EA0">
        <w:rPr>
          <w:color w:val="000000"/>
          <w:sz w:val="26"/>
          <w:szCs w:val="26"/>
        </w:rPr>
        <w:t>. на территориальный орган администрации муниципального округа.</w:t>
      </w:r>
    </w:p>
    <w:p w14:paraId="25994698" w14:textId="77777777" w:rsidR="003035FA" w:rsidRPr="00855EA0" w:rsidRDefault="003035FA" w:rsidP="003035FA">
      <w:pPr>
        <w:ind w:firstLine="709"/>
        <w:jc w:val="both"/>
        <w:rPr>
          <w:color w:val="000000"/>
          <w:sz w:val="26"/>
          <w:szCs w:val="26"/>
        </w:rPr>
      </w:pPr>
      <w:r w:rsidRPr="00855EA0">
        <w:rPr>
          <w:color w:val="000000"/>
          <w:sz w:val="26"/>
          <w:szCs w:val="26"/>
        </w:rPr>
        <w:t xml:space="preserve">Налог на имущество, налог на землю и транспортный налог определяются в соответствии с законодательством о налогах и сборах и планируются в составе </w:t>
      </w:r>
      <w:r w:rsidRPr="00855EA0">
        <w:rPr>
          <w:color w:val="000000"/>
          <w:sz w:val="26"/>
          <w:szCs w:val="26"/>
        </w:rPr>
        <w:lastRenderedPageBreak/>
        <w:t>материальных расходов для исполнения функций органов местного самоуправления Пермского муниципального округа.</w:t>
      </w:r>
    </w:p>
    <w:p w14:paraId="0435FB21" w14:textId="77777777" w:rsidR="003035FA" w:rsidRPr="00855EA0" w:rsidRDefault="003035FA" w:rsidP="003035FA">
      <w:pPr>
        <w:ind w:firstLine="709"/>
        <w:jc w:val="both"/>
        <w:rPr>
          <w:color w:val="000000"/>
          <w:sz w:val="26"/>
          <w:szCs w:val="26"/>
        </w:rPr>
      </w:pPr>
      <w:r w:rsidRPr="00855EA0">
        <w:rPr>
          <w:color w:val="000000"/>
          <w:sz w:val="26"/>
          <w:szCs w:val="26"/>
        </w:rPr>
        <w:t>3.4. Расходы на компенсационные выплаты депутатам, работающим без отрыва от основной работы, определяются в соответствии с правовыми актами Думы муниципального округа.</w:t>
      </w:r>
    </w:p>
    <w:p w14:paraId="25EFE686" w14:textId="77777777" w:rsidR="003035FA" w:rsidRPr="00855EA0" w:rsidRDefault="003035FA" w:rsidP="003035FA">
      <w:pPr>
        <w:autoSpaceDE w:val="0"/>
        <w:autoSpaceDN w:val="0"/>
        <w:adjustRightInd w:val="0"/>
        <w:ind w:firstLine="709"/>
        <w:jc w:val="both"/>
        <w:rPr>
          <w:color w:val="000000"/>
          <w:sz w:val="26"/>
          <w:szCs w:val="26"/>
        </w:rPr>
      </w:pPr>
      <w:r w:rsidRPr="00855EA0">
        <w:rPr>
          <w:color w:val="000000"/>
          <w:sz w:val="26"/>
          <w:szCs w:val="26"/>
        </w:rPr>
        <w:t xml:space="preserve">3.5. Представительские расходы и </w:t>
      </w:r>
      <w:r w:rsidRPr="00855EA0">
        <w:rPr>
          <w:bCs/>
          <w:color w:val="000000"/>
          <w:sz w:val="26"/>
          <w:szCs w:val="26"/>
        </w:rPr>
        <w:t>расходы на мероприятия формируются в соответствии с Положением о представительских расходах и расходах на мероприятия органов местного самоуправления муниципального округа, утвержденным решением Думы муниципального округа</w:t>
      </w:r>
      <w:r w:rsidRPr="00855EA0">
        <w:rPr>
          <w:color w:val="000000"/>
          <w:sz w:val="26"/>
          <w:szCs w:val="26"/>
        </w:rPr>
        <w:t>.</w:t>
      </w:r>
    </w:p>
    <w:p w14:paraId="7F6B6BBB" w14:textId="77777777" w:rsidR="003035FA" w:rsidRPr="00855EA0" w:rsidRDefault="003035FA" w:rsidP="003035FA">
      <w:pPr>
        <w:autoSpaceDE w:val="0"/>
        <w:autoSpaceDN w:val="0"/>
        <w:adjustRightInd w:val="0"/>
        <w:ind w:firstLine="709"/>
        <w:jc w:val="both"/>
        <w:rPr>
          <w:color w:val="000000"/>
          <w:sz w:val="26"/>
          <w:szCs w:val="26"/>
        </w:rPr>
      </w:pPr>
      <w:r w:rsidRPr="00855EA0">
        <w:rPr>
          <w:color w:val="000000"/>
          <w:sz w:val="26"/>
          <w:szCs w:val="26"/>
        </w:rPr>
        <w:t>3.6. Расходы на повышение квалификации муниципальных служащих муниципального округа устанавливаются дополнительно к материальным расходам и формируются исходя из прогнозируемой численности муниципальных служащих, подлежащих обучению и средней стоимости услуг по обучению, основанной на коммерческих предложениях на дату формирования бюджета.</w:t>
      </w:r>
    </w:p>
    <w:p w14:paraId="5710E8F5" w14:textId="77777777" w:rsidR="003035FA" w:rsidRPr="00855EA0" w:rsidRDefault="003035FA" w:rsidP="003035FA">
      <w:pPr>
        <w:autoSpaceDE w:val="0"/>
        <w:autoSpaceDN w:val="0"/>
        <w:adjustRightInd w:val="0"/>
        <w:ind w:firstLine="709"/>
        <w:jc w:val="both"/>
        <w:rPr>
          <w:color w:val="000000"/>
          <w:sz w:val="26"/>
          <w:szCs w:val="26"/>
        </w:rPr>
      </w:pPr>
      <w:r w:rsidRPr="00855EA0">
        <w:rPr>
          <w:color w:val="000000"/>
          <w:sz w:val="26"/>
          <w:szCs w:val="26"/>
        </w:rPr>
        <w:t>3.7. Расходы на диспансеризацию муниципальных служащих муниципального округа устанавливаются дополнительно к материальным расходам и формируются исходя из фактической численности муниципальных служащих, на 01 сентября текущего года и расчетного показателя диспансеризации, установленного решением Думы муниципального округа.</w:t>
      </w:r>
    </w:p>
    <w:p w14:paraId="3EC5DACB" w14:textId="77777777" w:rsidR="003035FA" w:rsidRPr="00855EA0" w:rsidRDefault="003035FA" w:rsidP="003035FA">
      <w:pPr>
        <w:autoSpaceDE w:val="0"/>
        <w:autoSpaceDN w:val="0"/>
        <w:adjustRightInd w:val="0"/>
        <w:ind w:firstLine="709"/>
        <w:jc w:val="both"/>
        <w:rPr>
          <w:color w:val="000000"/>
          <w:sz w:val="26"/>
          <w:szCs w:val="26"/>
        </w:rPr>
      </w:pPr>
      <w:r w:rsidRPr="00855EA0">
        <w:rPr>
          <w:color w:val="000000"/>
          <w:sz w:val="26"/>
          <w:szCs w:val="26"/>
        </w:rPr>
        <w:t>Расходы на диспансеризацию муниципальных служащих централизуются в администрации муниципального округа.</w:t>
      </w:r>
    </w:p>
    <w:p w14:paraId="476764C7" w14:textId="77777777" w:rsidR="003035FA" w:rsidRPr="00855EA0" w:rsidRDefault="003035FA" w:rsidP="003035FA">
      <w:pPr>
        <w:autoSpaceDE w:val="0"/>
        <w:autoSpaceDN w:val="0"/>
        <w:adjustRightInd w:val="0"/>
        <w:ind w:firstLine="709"/>
        <w:jc w:val="both"/>
        <w:rPr>
          <w:color w:val="000000"/>
          <w:sz w:val="26"/>
          <w:szCs w:val="26"/>
        </w:rPr>
      </w:pPr>
      <w:r w:rsidRPr="00855EA0">
        <w:rPr>
          <w:color w:val="000000"/>
          <w:sz w:val="26"/>
          <w:szCs w:val="26"/>
        </w:rPr>
        <w:t>3.9. Расходы на командировочные расходы определяются в соответствии с порядком и условиями командирования муниципальных служащих органов местного самоуправления.</w:t>
      </w:r>
    </w:p>
    <w:p w14:paraId="6492079F" w14:textId="77777777" w:rsidR="003035FA" w:rsidRPr="00855EA0" w:rsidRDefault="003035FA" w:rsidP="003035FA">
      <w:pPr>
        <w:rPr>
          <w:color w:val="000000"/>
          <w:sz w:val="26"/>
          <w:szCs w:val="26"/>
        </w:rPr>
      </w:pPr>
    </w:p>
    <w:p w14:paraId="513B5D17" w14:textId="77777777" w:rsidR="003035FA" w:rsidRPr="00855EA0" w:rsidRDefault="003035FA" w:rsidP="003035FA">
      <w:pPr>
        <w:jc w:val="center"/>
        <w:rPr>
          <w:b/>
          <w:bCs/>
          <w:color w:val="000000"/>
          <w:sz w:val="26"/>
          <w:szCs w:val="26"/>
        </w:rPr>
      </w:pPr>
      <w:r w:rsidRPr="00855EA0">
        <w:rPr>
          <w:b/>
          <w:bCs/>
          <w:color w:val="000000"/>
          <w:sz w:val="26"/>
          <w:szCs w:val="26"/>
        </w:rPr>
        <w:t>4. Другие общегосударственные вопросы</w:t>
      </w:r>
    </w:p>
    <w:p w14:paraId="6D6F1EA2" w14:textId="77777777" w:rsidR="003035FA" w:rsidRPr="00855EA0" w:rsidRDefault="003035FA" w:rsidP="003035FA">
      <w:pPr>
        <w:jc w:val="center"/>
        <w:rPr>
          <w:b/>
          <w:bCs/>
          <w:color w:val="000000"/>
          <w:sz w:val="26"/>
          <w:szCs w:val="26"/>
        </w:rPr>
      </w:pPr>
    </w:p>
    <w:p w14:paraId="5AF7208A" w14:textId="0A8F7F79" w:rsidR="003035FA" w:rsidRPr="00855EA0" w:rsidRDefault="003035FA" w:rsidP="003035FA">
      <w:pPr>
        <w:ind w:firstLine="741"/>
        <w:jc w:val="both"/>
        <w:rPr>
          <w:color w:val="000000"/>
          <w:sz w:val="26"/>
          <w:szCs w:val="26"/>
        </w:rPr>
      </w:pPr>
      <w:r w:rsidRPr="00855EA0">
        <w:rPr>
          <w:color w:val="000000"/>
          <w:sz w:val="26"/>
          <w:szCs w:val="26"/>
        </w:rPr>
        <w:t>4.1. </w:t>
      </w:r>
      <w:proofErr w:type="gramStart"/>
      <w:r w:rsidR="000A6F12" w:rsidRPr="000A6F12">
        <w:rPr>
          <w:color w:val="000000"/>
          <w:sz w:val="26"/>
          <w:szCs w:val="26"/>
        </w:rPr>
        <w:t xml:space="preserve">Объем бюджетных ассигнований на исполнение судебных актов по искам к муниципальному округу о возмещении вреда, причиненного гражданину или юридическому лицу в результате незаконных действий (бездействия) исполнительных органов либо должностных лиц этих органов, исполнение судебных актов, предусматривающих обращение взыскания на средства бюджета муниципального округа по денежным обязательствам муниципальных казенных учреждений, планируется в размере 10% от </w:t>
      </w:r>
      <w:r w:rsidR="004066F7" w:rsidRPr="004066F7">
        <w:rPr>
          <w:color w:val="000000"/>
          <w:sz w:val="26"/>
          <w:szCs w:val="26"/>
        </w:rPr>
        <w:t>бюджетных назначений на указанные цели по</w:t>
      </w:r>
      <w:proofErr w:type="gramEnd"/>
      <w:r w:rsidR="004066F7" w:rsidRPr="004066F7">
        <w:rPr>
          <w:color w:val="000000"/>
          <w:sz w:val="26"/>
          <w:szCs w:val="26"/>
        </w:rPr>
        <w:t xml:space="preserve"> состоянию на 01 сентября текущего финансового года</w:t>
      </w:r>
      <w:r w:rsidR="000A6F12">
        <w:rPr>
          <w:color w:val="000000"/>
          <w:sz w:val="26"/>
          <w:szCs w:val="26"/>
        </w:rPr>
        <w:t>.</w:t>
      </w:r>
    </w:p>
    <w:p w14:paraId="55A8395B" w14:textId="77777777" w:rsidR="003035FA" w:rsidRPr="00855EA0" w:rsidRDefault="003035FA" w:rsidP="003035FA">
      <w:pPr>
        <w:widowControl w:val="0"/>
        <w:autoSpaceDE w:val="0"/>
        <w:autoSpaceDN w:val="0"/>
        <w:adjustRightInd w:val="0"/>
        <w:ind w:firstLine="741"/>
        <w:jc w:val="both"/>
        <w:rPr>
          <w:color w:val="000000"/>
          <w:sz w:val="26"/>
          <w:szCs w:val="26"/>
        </w:rPr>
      </w:pPr>
      <w:r w:rsidRPr="00855EA0">
        <w:rPr>
          <w:color w:val="000000"/>
          <w:sz w:val="26"/>
          <w:szCs w:val="26"/>
        </w:rPr>
        <w:t xml:space="preserve">4.2. Расходы на проведение выборов в органы местного самоуправления муниципального округа определяются в соответствии Положением об организационном и материальнотехническом обеспечении подготовки и проведения муниципальных выборов, местных референдумов, голосований на территории Пермского муниципального округа, утвержденного решением Думы муниципального округа. </w:t>
      </w:r>
    </w:p>
    <w:p w14:paraId="31AD2F20" w14:textId="77777777" w:rsidR="003035FA" w:rsidRPr="00855EA0" w:rsidRDefault="003035FA" w:rsidP="003035FA">
      <w:pPr>
        <w:ind w:firstLine="709"/>
        <w:jc w:val="both"/>
        <w:rPr>
          <w:color w:val="000000"/>
          <w:sz w:val="26"/>
          <w:szCs w:val="26"/>
        </w:rPr>
      </w:pPr>
      <w:r w:rsidRPr="00855EA0">
        <w:rPr>
          <w:color w:val="000000"/>
          <w:sz w:val="26"/>
          <w:szCs w:val="26"/>
        </w:rPr>
        <w:t>4.3. Расходы на содержание имущества казны включают в себя расходы на уплату обязательных платежей, которые определяются в соответствии с пунктом 2.5.4. раздела 2 настоящей Методики, расходы на коммунальные услуги, которые определяются в соответствии с пунктом 2.5.2. раздела 2 настоящей Методики, расходы техническое обслуживание зданий, текущий и капитальный ремонт зданий и помещений, оплату услуг охранной, пожарной сигнализации, систем видеонаблюдения, которые определяются в соответствии с пунктом 2.12. раздела 2 настоящей Методики.</w:t>
      </w:r>
    </w:p>
    <w:p w14:paraId="5BF5BB03" w14:textId="77777777" w:rsidR="003035FA" w:rsidRPr="00855EA0" w:rsidRDefault="003035FA" w:rsidP="003035FA">
      <w:pPr>
        <w:ind w:firstLine="684"/>
        <w:jc w:val="both"/>
        <w:rPr>
          <w:b/>
          <w:color w:val="000000"/>
          <w:sz w:val="26"/>
          <w:szCs w:val="26"/>
          <w:lang w:val="x-none" w:eastAsia="x-none"/>
        </w:rPr>
      </w:pPr>
      <w:r w:rsidRPr="00855EA0">
        <w:rPr>
          <w:color w:val="000000"/>
          <w:sz w:val="26"/>
          <w:szCs w:val="26"/>
          <w:lang w:eastAsia="x-none"/>
        </w:rPr>
        <w:lastRenderedPageBreak/>
        <w:t>4.</w:t>
      </w:r>
      <w:r w:rsidRPr="00855EA0">
        <w:rPr>
          <w:color w:val="000000"/>
          <w:sz w:val="26"/>
          <w:szCs w:val="26"/>
          <w:lang w:val="x-none" w:eastAsia="x-none"/>
        </w:rPr>
        <w:t>4. Расходы на информирование населения через средства массовой информации (ИНФ) включают бюджетные ассигнования на создание и размещение в телевизионном эфире передач и сюжетов по социальной тематике и рассчитываются по формуле:</w:t>
      </w:r>
    </w:p>
    <w:p w14:paraId="7D143A80" w14:textId="77777777" w:rsidR="003035FA" w:rsidRPr="00855EA0" w:rsidRDefault="003035FA" w:rsidP="003035FA">
      <w:pPr>
        <w:ind w:firstLine="741"/>
        <w:jc w:val="center"/>
        <w:rPr>
          <w:color w:val="000000"/>
          <w:sz w:val="26"/>
          <w:szCs w:val="26"/>
          <w:lang w:val="x-none" w:eastAsia="x-none"/>
        </w:rPr>
      </w:pPr>
      <w:r w:rsidRPr="00855EA0">
        <w:rPr>
          <w:color w:val="000000"/>
          <w:sz w:val="26"/>
          <w:szCs w:val="26"/>
          <w:lang w:val="x-none" w:eastAsia="x-none"/>
        </w:rPr>
        <w:t xml:space="preserve">ИНФ = 50 </w:t>
      </w:r>
      <w:proofErr w:type="spellStart"/>
      <w:r w:rsidRPr="00855EA0">
        <w:rPr>
          <w:color w:val="000000"/>
          <w:sz w:val="26"/>
          <w:szCs w:val="26"/>
          <w:lang w:val="x-none" w:eastAsia="x-none"/>
        </w:rPr>
        <w:t>усл.ед</w:t>
      </w:r>
      <w:proofErr w:type="spellEnd"/>
      <w:r w:rsidRPr="00855EA0">
        <w:rPr>
          <w:color w:val="000000"/>
          <w:sz w:val="26"/>
          <w:szCs w:val="26"/>
          <w:lang w:val="x-none" w:eastAsia="x-none"/>
        </w:rPr>
        <w:t xml:space="preserve">. * </w:t>
      </w:r>
      <w:proofErr w:type="spellStart"/>
      <w:r w:rsidRPr="00855EA0">
        <w:rPr>
          <w:color w:val="000000"/>
          <w:sz w:val="26"/>
          <w:szCs w:val="26"/>
          <w:lang w:val="x-none" w:eastAsia="x-none"/>
        </w:rPr>
        <w:t>Синф</w:t>
      </w:r>
      <w:proofErr w:type="spellEnd"/>
      <w:r w:rsidRPr="00855EA0">
        <w:rPr>
          <w:color w:val="000000"/>
          <w:sz w:val="26"/>
          <w:szCs w:val="26"/>
          <w:lang w:val="x-none" w:eastAsia="x-none"/>
        </w:rPr>
        <w:t>, где</w:t>
      </w:r>
    </w:p>
    <w:p w14:paraId="0C154D98" w14:textId="77777777" w:rsidR="003035FA" w:rsidRPr="00855EA0" w:rsidRDefault="003035FA" w:rsidP="003035FA">
      <w:pPr>
        <w:ind w:firstLine="741"/>
        <w:jc w:val="both"/>
        <w:rPr>
          <w:color w:val="000000"/>
          <w:sz w:val="26"/>
          <w:szCs w:val="26"/>
          <w:lang w:val="x-none" w:eastAsia="x-none"/>
        </w:rPr>
      </w:pPr>
      <w:r w:rsidRPr="00855EA0">
        <w:rPr>
          <w:color w:val="000000"/>
          <w:sz w:val="26"/>
          <w:szCs w:val="26"/>
          <w:lang w:val="x-none" w:eastAsia="x-none"/>
        </w:rPr>
        <w:t xml:space="preserve">50 </w:t>
      </w:r>
      <w:proofErr w:type="spellStart"/>
      <w:r w:rsidRPr="00855EA0">
        <w:rPr>
          <w:color w:val="000000"/>
          <w:sz w:val="26"/>
          <w:szCs w:val="26"/>
          <w:lang w:val="x-none" w:eastAsia="x-none"/>
        </w:rPr>
        <w:t>усл.ед</w:t>
      </w:r>
      <w:proofErr w:type="spellEnd"/>
      <w:r w:rsidRPr="00855EA0">
        <w:rPr>
          <w:color w:val="000000"/>
          <w:sz w:val="26"/>
          <w:szCs w:val="26"/>
          <w:lang w:val="x-none" w:eastAsia="x-none"/>
        </w:rPr>
        <w:t>. – создание передач, сюжетов общей продолжительностью 360 минут и их размещение в эфире с учетом повторов общей продолжительностью 1260 минут;</w:t>
      </w:r>
    </w:p>
    <w:p w14:paraId="284E74E5" w14:textId="77777777" w:rsidR="003035FA" w:rsidRPr="00855EA0" w:rsidRDefault="003035FA" w:rsidP="003035FA">
      <w:pPr>
        <w:ind w:firstLine="741"/>
        <w:jc w:val="both"/>
        <w:rPr>
          <w:color w:val="000000"/>
          <w:sz w:val="26"/>
          <w:szCs w:val="26"/>
          <w:lang w:val="x-none" w:eastAsia="x-none"/>
        </w:rPr>
      </w:pPr>
      <w:proofErr w:type="spellStart"/>
      <w:r w:rsidRPr="00855EA0">
        <w:rPr>
          <w:color w:val="000000"/>
          <w:sz w:val="26"/>
          <w:szCs w:val="26"/>
          <w:lang w:val="x-none" w:eastAsia="x-none"/>
        </w:rPr>
        <w:t>Синф</w:t>
      </w:r>
      <w:proofErr w:type="spellEnd"/>
      <w:r w:rsidRPr="00855EA0">
        <w:rPr>
          <w:color w:val="000000"/>
          <w:sz w:val="26"/>
          <w:szCs w:val="26"/>
          <w:lang w:val="x-none" w:eastAsia="x-none"/>
        </w:rPr>
        <w:t xml:space="preserve"> – стоимость 1 </w:t>
      </w:r>
      <w:proofErr w:type="spellStart"/>
      <w:r w:rsidRPr="00855EA0">
        <w:rPr>
          <w:color w:val="000000"/>
          <w:sz w:val="26"/>
          <w:szCs w:val="26"/>
          <w:lang w:val="x-none" w:eastAsia="x-none"/>
        </w:rPr>
        <w:t>усл</w:t>
      </w:r>
      <w:proofErr w:type="spellEnd"/>
      <w:r w:rsidRPr="00855EA0">
        <w:rPr>
          <w:color w:val="000000"/>
          <w:sz w:val="26"/>
          <w:szCs w:val="26"/>
          <w:lang w:val="x-none" w:eastAsia="x-none"/>
        </w:rPr>
        <w:t>. ед. в базисном периоде.</w:t>
      </w:r>
    </w:p>
    <w:p w14:paraId="64E74344" w14:textId="77777777" w:rsidR="003035FA" w:rsidRPr="00855EA0" w:rsidRDefault="003035FA" w:rsidP="003035FA">
      <w:pPr>
        <w:ind w:firstLine="741"/>
        <w:jc w:val="both"/>
        <w:rPr>
          <w:color w:val="000000"/>
          <w:sz w:val="26"/>
          <w:szCs w:val="26"/>
          <w:lang w:val="x-none" w:eastAsia="x-none"/>
        </w:rPr>
      </w:pPr>
      <w:r w:rsidRPr="00855EA0">
        <w:rPr>
          <w:color w:val="000000"/>
          <w:sz w:val="26"/>
          <w:szCs w:val="26"/>
          <w:lang w:eastAsia="x-none"/>
        </w:rPr>
        <w:t>4.</w:t>
      </w:r>
      <w:r w:rsidRPr="00855EA0">
        <w:rPr>
          <w:color w:val="000000"/>
          <w:sz w:val="26"/>
          <w:szCs w:val="26"/>
          <w:lang w:val="x-none" w:eastAsia="x-none"/>
        </w:rPr>
        <w:t>5. Членский взнос в Совет муниципальных образований определяется исходя из решения съезда Совета Муниципальных образований Пермского края.</w:t>
      </w:r>
    </w:p>
    <w:p w14:paraId="170C6BE3" w14:textId="77777777" w:rsidR="003035FA" w:rsidRPr="00855EA0" w:rsidRDefault="003035FA" w:rsidP="003035FA">
      <w:pPr>
        <w:ind w:firstLine="709"/>
        <w:jc w:val="both"/>
        <w:rPr>
          <w:color w:val="000000"/>
          <w:sz w:val="26"/>
          <w:szCs w:val="26"/>
        </w:rPr>
      </w:pPr>
      <w:r w:rsidRPr="00855EA0">
        <w:rPr>
          <w:color w:val="000000"/>
          <w:sz w:val="26"/>
          <w:szCs w:val="26"/>
        </w:rPr>
        <w:t>4.6. Расходы на оценку</w:t>
      </w:r>
      <w:r w:rsidRPr="00855EA0">
        <w:t xml:space="preserve"> </w:t>
      </w:r>
      <w:r w:rsidRPr="00855EA0">
        <w:rPr>
          <w:color w:val="000000"/>
          <w:sz w:val="26"/>
          <w:szCs w:val="26"/>
        </w:rPr>
        <w:t>рыночной стоимости муниципального имущества (аренда и продажа имущества, автотранспортных средств, списание автотранспорта, определение начальной максимальной цены контракта купли-продажи, экспертиза исполнения муниципальных контрактов купли-продажи) рассчитываются по формуле:</w:t>
      </w:r>
    </w:p>
    <w:p w14:paraId="52939152" w14:textId="77777777" w:rsidR="003035FA" w:rsidRPr="00855EA0" w:rsidRDefault="003035FA" w:rsidP="003035FA">
      <w:pPr>
        <w:ind w:firstLine="709"/>
        <w:jc w:val="both"/>
        <w:rPr>
          <w:color w:val="000000"/>
          <w:sz w:val="26"/>
          <w:szCs w:val="26"/>
        </w:rPr>
      </w:pPr>
      <w:proofErr w:type="spellStart"/>
      <w:r w:rsidRPr="00855EA0">
        <w:rPr>
          <w:color w:val="000000"/>
          <w:sz w:val="26"/>
          <w:szCs w:val="26"/>
        </w:rPr>
        <w:t>Роценка</w:t>
      </w:r>
      <w:proofErr w:type="spellEnd"/>
      <w:r w:rsidRPr="00855EA0">
        <w:rPr>
          <w:color w:val="000000"/>
          <w:sz w:val="26"/>
          <w:szCs w:val="26"/>
        </w:rPr>
        <w:t xml:space="preserve"> = К</w:t>
      </w:r>
      <w:proofErr w:type="gramStart"/>
      <w:r w:rsidRPr="00855EA0">
        <w:rPr>
          <w:color w:val="000000"/>
          <w:sz w:val="26"/>
          <w:szCs w:val="26"/>
        </w:rPr>
        <w:t>1</w:t>
      </w:r>
      <w:proofErr w:type="gramEnd"/>
      <w:r w:rsidRPr="00855EA0">
        <w:rPr>
          <w:color w:val="000000"/>
          <w:sz w:val="26"/>
          <w:szCs w:val="26"/>
        </w:rPr>
        <w:t xml:space="preserve">*Ц1 + К2*Ц2 + … + </w:t>
      </w:r>
      <w:proofErr w:type="spellStart"/>
      <w:r w:rsidRPr="00855EA0">
        <w:rPr>
          <w:color w:val="000000"/>
          <w:sz w:val="26"/>
          <w:szCs w:val="26"/>
        </w:rPr>
        <w:t>Кn</w:t>
      </w:r>
      <w:proofErr w:type="spellEnd"/>
      <w:r w:rsidRPr="00855EA0">
        <w:rPr>
          <w:color w:val="000000"/>
          <w:sz w:val="26"/>
          <w:szCs w:val="26"/>
        </w:rPr>
        <w:t>*</w:t>
      </w:r>
      <w:proofErr w:type="spellStart"/>
      <w:r w:rsidRPr="00855EA0">
        <w:rPr>
          <w:color w:val="000000"/>
          <w:sz w:val="26"/>
          <w:szCs w:val="26"/>
        </w:rPr>
        <w:t>Цn</w:t>
      </w:r>
      <w:proofErr w:type="spellEnd"/>
      <w:r w:rsidRPr="00855EA0">
        <w:rPr>
          <w:color w:val="000000"/>
          <w:sz w:val="26"/>
          <w:szCs w:val="26"/>
        </w:rPr>
        <w:t xml:space="preserve"> , где</w:t>
      </w:r>
    </w:p>
    <w:p w14:paraId="023AD6ED" w14:textId="77777777" w:rsidR="003035FA" w:rsidRPr="00855EA0" w:rsidRDefault="003035FA" w:rsidP="003035FA">
      <w:pPr>
        <w:ind w:firstLine="709"/>
        <w:jc w:val="both"/>
        <w:rPr>
          <w:color w:val="000000"/>
          <w:sz w:val="26"/>
          <w:szCs w:val="26"/>
        </w:rPr>
      </w:pPr>
      <w:r w:rsidRPr="00855EA0">
        <w:rPr>
          <w:color w:val="000000"/>
          <w:sz w:val="26"/>
          <w:szCs w:val="26"/>
        </w:rPr>
        <w:t xml:space="preserve">К1, К2, … </w:t>
      </w:r>
      <w:proofErr w:type="spellStart"/>
      <w:r w:rsidRPr="00855EA0">
        <w:rPr>
          <w:color w:val="000000"/>
          <w:sz w:val="26"/>
          <w:szCs w:val="26"/>
        </w:rPr>
        <w:t>Кn</w:t>
      </w:r>
      <w:proofErr w:type="spellEnd"/>
      <w:r w:rsidRPr="00855EA0">
        <w:rPr>
          <w:color w:val="000000"/>
          <w:sz w:val="26"/>
          <w:szCs w:val="26"/>
        </w:rPr>
        <w:t xml:space="preserve"> – количество объектов оценки, планируемых к оценке в очередном финансовом году;</w:t>
      </w:r>
    </w:p>
    <w:p w14:paraId="2653F74C" w14:textId="77777777" w:rsidR="003035FA" w:rsidRPr="00855EA0" w:rsidRDefault="003035FA" w:rsidP="003035FA">
      <w:pPr>
        <w:ind w:firstLine="709"/>
        <w:jc w:val="both"/>
        <w:rPr>
          <w:color w:val="000000"/>
          <w:sz w:val="26"/>
          <w:szCs w:val="26"/>
        </w:rPr>
      </w:pPr>
      <w:r w:rsidRPr="00855EA0">
        <w:rPr>
          <w:color w:val="000000"/>
          <w:sz w:val="26"/>
          <w:szCs w:val="26"/>
        </w:rPr>
        <w:t>Ц</w:t>
      </w:r>
      <w:proofErr w:type="gramStart"/>
      <w:r w:rsidRPr="00855EA0">
        <w:rPr>
          <w:color w:val="000000"/>
          <w:sz w:val="26"/>
          <w:szCs w:val="26"/>
        </w:rPr>
        <w:t>1</w:t>
      </w:r>
      <w:proofErr w:type="gramEnd"/>
      <w:r w:rsidRPr="00855EA0">
        <w:rPr>
          <w:color w:val="000000"/>
          <w:sz w:val="26"/>
          <w:szCs w:val="26"/>
        </w:rPr>
        <w:t xml:space="preserve">, Ц2, … </w:t>
      </w:r>
      <w:proofErr w:type="spellStart"/>
      <w:r w:rsidRPr="00855EA0">
        <w:rPr>
          <w:color w:val="000000"/>
          <w:sz w:val="26"/>
          <w:szCs w:val="26"/>
        </w:rPr>
        <w:t>Цn</w:t>
      </w:r>
      <w:proofErr w:type="spellEnd"/>
      <w:r w:rsidRPr="00855EA0">
        <w:rPr>
          <w:color w:val="000000"/>
          <w:sz w:val="26"/>
          <w:szCs w:val="26"/>
        </w:rPr>
        <w:t xml:space="preserve"> – средняя стоимость оценки в зависимости от цели оценки согласно коммерческих предложений на дату формирования бюджета.</w:t>
      </w:r>
    </w:p>
    <w:p w14:paraId="7E42F719" w14:textId="77777777" w:rsidR="003035FA" w:rsidRPr="00855EA0" w:rsidRDefault="003035FA" w:rsidP="003035FA">
      <w:pPr>
        <w:ind w:firstLine="709"/>
        <w:jc w:val="both"/>
        <w:rPr>
          <w:color w:val="000000"/>
          <w:sz w:val="26"/>
          <w:szCs w:val="26"/>
        </w:rPr>
      </w:pPr>
      <w:r w:rsidRPr="00855EA0">
        <w:rPr>
          <w:color w:val="000000"/>
          <w:sz w:val="26"/>
          <w:szCs w:val="26"/>
        </w:rPr>
        <w:t>4.7. Расходы на предоставление субсидий социально ориентированным некоммерческим организациям, не являющимися муниципальными учреждениями, планируются в соответствии с пунктом 2.7. раздела 2 настоящей Методики.</w:t>
      </w:r>
    </w:p>
    <w:p w14:paraId="74343E8F" w14:textId="31D74792" w:rsidR="0025094A" w:rsidRPr="00855EA0" w:rsidRDefault="003035FA" w:rsidP="0025094A">
      <w:pPr>
        <w:ind w:firstLine="708"/>
        <w:jc w:val="both"/>
        <w:rPr>
          <w:color w:val="000000"/>
          <w:sz w:val="26"/>
          <w:szCs w:val="26"/>
        </w:rPr>
      </w:pPr>
      <w:r w:rsidRPr="00855EA0">
        <w:rPr>
          <w:color w:val="000000"/>
          <w:sz w:val="26"/>
          <w:szCs w:val="26"/>
        </w:rPr>
        <w:t>4.8. Расходы по данному подразделу включают расходы на содержание муниципальных казенных учреждений «Управление стратегического развития», «Центр бухгалтерского учета», «Управление закупок», «Управление по обеспечению деятельности администрации и муниципальных казенных учреждений», «Административно-хозяйственн</w:t>
      </w:r>
      <w:r w:rsidR="0062116F" w:rsidRPr="00855EA0">
        <w:rPr>
          <w:color w:val="000000"/>
          <w:sz w:val="26"/>
          <w:szCs w:val="26"/>
        </w:rPr>
        <w:t>ая служба</w:t>
      </w:r>
      <w:r w:rsidRPr="00855EA0">
        <w:rPr>
          <w:color w:val="000000"/>
          <w:sz w:val="26"/>
          <w:szCs w:val="26"/>
        </w:rPr>
        <w:t xml:space="preserve"> Пермского муниципального округа»</w:t>
      </w:r>
      <w:r w:rsidR="0062116F" w:rsidRPr="00855EA0">
        <w:rPr>
          <w:color w:val="000000"/>
          <w:sz w:val="26"/>
          <w:szCs w:val="26"/>
        </w:rPr>
        <w:t>, «Управление жилищным фондом Пермского муниципального округа»</w:t>
      </w:r>
      <w:r w:rsidR="0025094A" w:rsidRPr="00855EA0">
        <w:rPr>
          <w:color w:val="000000"/>
          <w:sz w:val="26"/>
          <w:szCs w:val="26"/>
        </w:rPr>
        <w:t>, муниципальных казенных учреждений подведомственных территориальным органам.</w:t>
      </w:r>
    </w:p>
    <w:p w14:paraId="49228C82" w14:textId="77777777" w:rsidR="003035FA" w:rsidRPr="00855EA0" w:rsidRDefault="003035FA" w:rsidP="003035FA">
      <w:pPr>
        <w:ind w:firstLine="709"/>
        <w:jc w:val="both"/>
        <w:rPr>
          <w:color w:val="000000"/>
          <w:sz w:val="26"/>
          <w:szCs w:val="26"/>
        </w:rPr>
      </w:pPr>
      <w:r w:rsidRPr="00855EA0">
        <w:rPr>
          <w:color w:val="000000"/>
          <w:sz w:val="26"/>
          <w:szCs w:val="26"/>
        </w:rPr>
        <w:t>Расходы на обеспечение выполнения функций казенных учреждений планируются в соответствии с пунктом 2.5. раздела 2 настоящей Методики.</w:t>
      </w:r>
    </w:p>
    <w:p w14:paraId="4D752680" w14:textId="77777777" w:rsidR="003035FA" w:rsidRPr="00855EA0" w:rsidRDefault="003035FA" w:rsidP="003035FA">
      <w:pPr>
        <w:ind w:firstLine="709"/>
        <w:jc w:val="both"/>
        <w:rPr>
          <w:color w:val="000000"/>
          <w:sz w:val="26"/>
          <w:szCs w:val="26"/>
        </w:rPr>
      </w:pPr>
      <w:r w:rsidRPr="00855EA0">
        <w:rPr>
          <w:color w:val="000000"/>
          <w:sz w:val="26"/>
          <w:szCs w:val="26"/>
        </w:rPr>
        <w:t>4.9. Расходы, связанные с изготовлением знаков отличия (</w:t>
      </w:r>
      <w:proofErr w:type="spellStart"/>
      <w:r w:rsidRPr="00855EA0">
        <w:rPr>
          <w:color w:val="000000"/>
          <w:sz w:val="26"/>
          <w:szCs w:val="26"/>
        </w:rPr>
        <w:t>Рзо</w:t>
      </w:r>
      <w:proofErr w:type="spellEnd"/>
      <w:r w:rsidRPr="00855EA0">
        <w:rPr>
          <w:color w:val="000000"/>
          <w:sz w:val="26"/>
          <w:szCs w:val="26"/>
        </w:rPr>
        <w:t>) планируются один раз в три года и рассчитываются по формуле:</w:t>
      </w:r>
    </w:p>
    <w:p w14:paraId="2252DD16" w14:textId="77777777" w:rsidR="003035FA" w:rsidRPr="00855EA0" w:rsidRDefault="003035FA" w:rsidP="003035FA">
      <w:pPr>
        <w:ind w:firstLine="709"/>
        <w:jc w:val="both"/>
        <w:rPr>
          <w:color w:val="000000"/>
          <w:sz w:val="26"/>
          <w:szCs w:val="26"/>
        </w:rPr>
      </w:pPr>
      <w:proofErr w:type="spellStart"/>
      <w:r w:rsidRPr="00855EA0">
        <w:rPr>
          <w:color w:val="000000"/>
          <w:sz w:val="26"/>
          <w:szCs w:val="26"/>
        </w:rPr>
        <w:t>Рзо</w:t>
      </w:r>
      <w:proofErr w:type="spellEnd"/>
      <w:r w:rsidRPr="00855EA0">
        <w:rPr>
          <w:color w:val="000000"/>
          <w:sz w:val="26"/>
          <w:szCs w:val="26"/>
        </w:rPr>
        <w:t xml:space="preserve"> = </w:t>
      </w:r>
      <w:proofErr w:type="spellStart"/>
      <w:r w:rsidRPr="00855EA0">
        <w:rPr>
          <w:color w:val="000000"/>
          <w:sz w:val="26"/>
          <w:szCs w:val="26"/>
        </w:rPr>
        <w:t>Кзо</w:t>
      </w:r>
      <w:proofErr w:type="spellEnd"/>
      <w:r w:rsidRPr="00855EA0">
        <w:rPr>
          <w:color w:val="000000"/>
          <w:sz w:val="26"/>
          <w:szCs w:val="26"/>
        </w:rPr>
        <w:t xml:space="preserve"> * </w:t>
      </w:r>
      <w:proofErr w:type="spellStart"/>
      <w:r w:rsidRPr="00855EA0">
        <w:rPr>
          <w:color w:val="000000"/>
          <w:sz w:val="26"/>
          <w:szCs w:val="26"/>
        </w:rPr>
        <w:t>Сзо</w:t>
      </w:r>
      <w:proofErr w:type="spellEnd"/>
      <w:r w:rsidRPr="00855EA0">
        <w:rPr>
          <w:color w:val="000000"/>
          <w:sz w:val="26"/>
          <w:szCs w:val="26"/>
        </w:rPr>
        <w:t>, где</w:t>
      </w:r>
    </w:p>
    <w:p w14:paraId="5FF84DA3" w14:textId="77777777" w:rsidR="003035FA" w:rsidRPr="00855EA0" w:rsidRDefault="003035FA" w:rsidP="003035FA">
      <w:pPr>
        <w:ind w:firstLine="709"/>
        <w:jc w:val="both"/>
        <w:rPr>
          <w:color w:val="000000"/>
          <w:sz w:val="26"/>
          <w:szCs w:val="26"/>
        </w:rPr>
      </w:pPr>
      <w:proofErr w:type="spellStart"/>
      <w:r w:rsidRPr="00855EA0">
        <w:rPr>
          <w:color w:val="000000"/>
          <w:sz w:val="26"/>
          <w:szCs w:val="26"/>
        </w:rPr>
        <w:t>Кзо</w:t>
      </w:r>
      <w:proofErr w:type="spellEnd"/>
      <w:r w:rsidRPr="00855EA0">
        <w:rPr>
          <w:color w:val="000000"/>
          <w:sz w:val="26"/>
          <w:szCs w:val="26"/>
        </w:rPr>
        <w:t xml:space="preserve"> - </w:t>
      </w:r>
      <w:proofErr w:type="spellStart"/>
      <w:r w:rsidRPr="00855EA0">
        <w:rPr>
          <w:color w:val="000000"/>
          <w:sz w:val="26"/>
          <w:szCs w:val="26"/>
        </w:rPr>
        <w:t>количестов</w:t>
      </w:r>
      <w:proofErr w:type="spellEnd"/>
      <w:r w:rsidRPr="00855EA0">
        <w:rPr>
          <w:color w:val="000000"/>
          <w:sz w:val="26"/>
          <w:szCs w:val="26"/>
        </w:rPr>
        <w:t xml:space="preserve"> знаков отличия (I степени, II степени)</w:t>
      </w:r>
      <w:proofErr w:type="gramStart"/>
      <w:r w:rsidRPr="00855EA0">
        <w:rPr>
          <w:color w:val="000000"/>
          <w:sz w:val="26"/>
          <w:szCs w:val="26"/>
        </w:rPr>
        <w:t xml:space="preserve"> ,</w:t>
      </w:r>
      <w:proofErr w:type="gramEnd"/>
    </w:p>
    <w:p w14:paraId="53C74C57" w14:textId="77777777" w:rsidR="003035FA" w:rsidRPr="00855EA0" w:rsidRDefault="003035FA" w:rsidP="003035FA">
      <w:pPr>
        <w:ind w:firstLine="709"/>
        <w:jc w:val="both"/>
        <w:rPr>
          <w:color w:val="000000"/>
          <w:sz w:val="26"/>
          <w:szCs w:val="26"/>
        </w:rPr>
      </w:pPr>
      <w:proofErr w:type="spellStart"/>
      <w:r w:rsidRPr="00855EA0">
        <w:rPr>
          <w:color w:val="000000"/>
          <w:sz w:val="26"/>
          <w:szCs w:val="26"/>
        </w:rPr>
        <w:t>Сзо</w:t>
      </w:r>
      <w:proofErr w:type="spellEnd"/>
      <w:r w:rsidRPr="00855EA0">
        <w:rPr>
          <w:color w:val="000000"/>
          <w:sz w:val="26"/>
          <w:szCs w:val="26"/>
        </w:rPr>
        <w:t xml:space="preserve"> - стоимость изготовления знака отличия (I степени, II степени)</w:t>
      </w:r>
      <w:proofErr w:type="gramStart"/>
      <w:r w:rsidRPr="00855EA0">
        <w:rPr>
          <w:color w:val="000000"/>
          <w:sz w:val="26"/>
          <w:szCs w:val="26"/>
        </w:rPr>
        <w:t xml:space="preserve"> .</w:t>
      </w:r>
      <w:proofErr w:type="gramEnd"/>
    </w:p>
    <w:p w14:paraId="1FC8958D" w14:textId="77777777" w:rsidR="003035FA" w:rsidRPr="00855EA0" w:rsidRDefault="003035FA" w:rsidP="003035FA">
      <w:pPr>
        <w:ind w:firstLine="709"/>
        <w:jc w:val="both"/>
        <w:rPr>
          <w:color w:val="000000"/>
          <w:sz w:val="26"/>
          <w:szCs w:val="26"/>
        </w:rPr>
      </w:pPr>
      <w:r w:rsidRPr="00855EA0">
        <w:rPr>
          <w:color w:val="000000"/>
          <w:sz w:val="26"/>
          <w:szCs w:val="26"/>
        </w:rPr>
        <w:t>Затраты на приобретение букетов цветов, вручаемых при поощрениях (</w:t>
      </w:r>
      <w:proofErr w:type="spellStart"/>
      <w:r w:rsidRPr="00855EA0">
        <w:rPr>
          <w:color w:val="000000"/>
          <w:sz w:val="26"/>
          <w:szCs w:val="26"/>
        </w:rPr>
        <w:t>Рб</w:t>
      </w:r>
      <w:proofErr w:type="spellEnd"/>
      <w:r w:rsidRPr="00855EA0">
        <w:rPr>
          <w:color w:val="000000"/>
          <w:sz w:val="26"/>
          <w:szCs w:val="26"/>
        </w:rPr>
        <w:t>), определяются по формуле:</w:t>
      </w:r>
    </w:p>
    <w:p w14:paraId="6D1E03EF" w14:textId="77777777" w:rsidR="003035FA" w:rsidRPr="00855EA0" w:rsidRDefault="003035FA" w:rsidP="003035FA">
      <w:pPr>
        <w:ind w:firstLine="709"/>
        <w:jc w:val="both"/>
        <w:rPr>
          <w:color w:val="000000"/>
          <w:sz w:val="26"/>
          <w:szCs w:val="26"/>
        </w:rPr>
      </w:pPr>
      <w:proofErr w:type="spellStart"/>
      <w:r w:rsidRPr="00855EA0">
        <w:rPr>
          <w:color w:val="000000"/>
          <w:sz w:val="26"/>
          <w:szCs w:val="26"/>
        </w:rPr>
        <w:t>Рб</w:t>
      </w:r>
      <w:proofErr w:type="spellEnd"/>
      <w:r w:rsidRPr="00855EA0">
        <w:rPr>
          <w:color w:val="000000"/>
          <w:sz w:val="26"/>
          <w:szCs w:val="26"/>
        </w:rPr>
        <w:t xml:space="preserve"> = Кб * Сб, где</w:t>
      </w:r>
    </w:p>
    <w:p w14:paraId="3389CD21" w14:textId="77777777" w:rsidR="003035FA" w:rsidRPr="00855EA0" w:rsidRDefault="003035FA" w:rsidP="003035FA">
      <w:pPr>
        <w:ind w:firstLine="709"/>
        <w:jc w:val="both"/>
        <w:rPr>
          <w:color w:val="000000"/>
          <w:sz w:val="26"/>
          <w:szCs w:val="26"/>
        </w:rPr>
      </w:pPr>
      <w:r w:rsidRPr="00855EA0">
        <w:rPr>
          <w:color w:val="000000"/>
          <w:sz w:val="26"/>
          <w:szCs w:val="26"/>
        </w:rPr>
        <w:t>Кб</w:t>
      </w:r>
      <w:bookmarkStart w:id="0" w:name="_GoBack"/>
      <w:bookmarkEnd w:id="0"/>
      <w:r w:rsidRPr="00855EA0">
        <w:rPr>
          <w:color w:val="000000"/>
          <w:sz w:val="26"/>
          <w:szCs w:val="26"/>
        </w:rPr>
        <w:t xml:space="preserve"> - количество букетов,</w:t>
      </w:r>
    </w:p>
    <w:p w14:paraId="488F34A5" w14:textId="77777777" w:rsidR="003035FA" w:rsidRPr="00855EA0" w:rsidRDefault="003035FA" w:rsidP="003035FA">
      <w:pPr>
        <w:ind w:firstLine="708"/>
        <w:jc w:val="both"/>
        <w:rPr>
          <w:color w:val="000000"/>
          <w:sz w:val="26"/>
          <w:szCs w:val="26"/>
        </w:rPr>
      </w:pPr>
      <w:r w:rsidRPr="00855EA0">
        <w:rPr>
          <w:color w:val="000000"/>
          <w:sz w:val="26"/>
          <w:szCs w:val="26"/>
        </w:rPr>
        <w:t>Сб - стоимость букетов.</w:t>
      </w:r>
    </w:p>
    <w:p w14:paraId="38E3669F" w14:textId="77777777" w:rsidR="003035FA" w:rsidRPr="00855EA0" w:rsidRDefault="003035FA" w:rsidP="003035FA">
      <w:pPr>
        <w:ind w:firstLine="708"/>
        <w:jc w:val="both"/>
        <w:rPr>
          <w:color w:val="000000"/>
          <w:sz w:val="26"/>
          <w:szCs w:val="26"/>
        </w:rPr>
      </w:pPr>
      <w:r w:rsidRPr="00855EA0">
        <w:rPr>
          <w:color w:val="000000"/>
          <w:sz w:val="26"/>
          <w:szCs w:val="26"/>
        </w:rPr>
        <w:t>4.10. Расходы, связанные с изготовлением удостоверений к почётным званиям, бланков Почетной грамоты, Благодарственных писем, а также рамок к ним определяются в соответствии с пунктом 2.12. раздела 2 настоящей Методики.</w:t>
      </w:r>
    </w:p>
    <w:p w14:paraId="06E4C2F3" w14:textId="77777777" w:rsidR="003035FA" w:rsidRPr="00855EA0" w:rsidRDefault="003035FA" w:rsidP="003035FA">
      <w:pPr>
        <w:ind w:firstLine="708"/>
        <w:jc w:val="both"/>
        <w:rPr>
          <w:color w:val="000000"/>
          <w:sz w:val="26"/>
          <w:szCs w:val="26"/>
        </w:rPr>
      </w:pPr>
      <w:r w:rsidRPr="00855EA0">
        <w:rPr>
          <w:color w:val="000000"/>
          <w:sz w:val="26"/>
          <w:szCs w:val="26"/>
        </w:rPr>
        <w:t>4.11. Расходы на проведение экспертиз, необходимых в разрешении судебных споров планируются в соответствии с пунктом 2.12.  раздела 2  настоящей Методики.</w:t>
      </w:r>
    </w:p>
    <w:p w14:paraId="111787F2" w14:textId="77777777" w:rsidR="003035FA" w:rsidRPr="00855EA0" w:rsidRDefault="003035FA" w:rsidP="003035FA">
      <w:pPr>
        <w:ind w:firstLine="741"/>
        <w:jc w:val="both"/>
        <w:rPr>
          <w:color w:val="000000"/>
          <w:sz w:val="26"/>
          <w:szCs w:val="26"/>
        </w:rPr>
      </w:pPr>
      <w:r w:rsidRPr="00855EA0">
        <w:rPr>
          <w:color w:val="000000"/>
          <w:sz w:val="26"/>
          <w:szCs w:val="26"/>
        </w:rPr>
        <w:t>4.12. Расходы по взносам на капитальный ремонт общего имущества в многоквартирном доме помещений, находящихся в собственности муниципального округа осуществляется по формуле:</w:t>
      </w:r>
    </w:p>
    <w:p w14:paraId="4EC71413" w14:textId="77777777" w:rsidR="003035FA" w:rsidRPr="00855EA0" w:rsidRDefault="003035FA" w:rsidP="003035FA">
      <w:pPr>
        <w:ind w:firstLine="708"/>
        <w:jc w:val="both"/>
        <w:rPr>
          <w:color w:val="000000"/>
          <w:sz w:val="26"/>
          <w:szCs w:val="26"/>
        </w:rPr>
      </w:pPr>
      <w:r w:rsidRPr="00855EA0">
        <w:rPr>
          <w:color w:val="000000"/>
          <w:sz w:val="26"/>
          <w:szCs w:val="26"/>
        </w:rPr>
        <w:lastRenderedPageBreak/>
        <w:t>Р</w:t>
      </w:r>
      <w:r w:rsidRPr="00855EA0">
        <w:rPr>
          <w:color w:val="000000"/>
          <w:sz w:val="26"/>
          <w:szCs w:val="26"/>
          <w:vertAlign w:val="subscript"/>
        </w:rPr>
        <w:t xml:space="preserve">ВКР </w:t>
      </w:r>
      <w:r w:rsidRPr="00855EA0">
        <w:rPr>
          <w:color w:val="000000"/>
          <w:sz w:val="26"/>
          <w:szCs w:val="26"/>
        </w:rPr>
        <w:t xml:space="preserve">= </w:t>
      </w:r>
      <w:r w:rsidRPr="00855EA0">
        <w:rPr>
          <w:color w:val="000000"/>
          <w:sz w:val="26"/>
          <w:szCs w:val="26"/>
          <w:lang w:val="en-US"/>
        </w:rPr>
        <w:t>S</w:t>
      </w:r>
      <w:r w:rsidRPr="00855EA0">
        <w:rPr>
          <w:color w:val="000000"/>
          <w:sz w:val="26"/>
          <w:szCs w:val="26"/>
        </w:rPr>
        <w:t xml:space="preserve"> х </w:t>
      </w:r>
      <w:proofErr w:type="gramStart"/>
      <w:r w:rsidRPr="00855EA0">
        <w:rPr>
          <w:color w:val="000000"/>
          <w:sz w:val="26"/>
          <w:szCs w:val="26"/>
        </w:rPr>
        <w:t>Р</w:t>
      </w:r>
      <w:proofErr w:type="gramEnd"/>
      <w:r w:rsidRPr="00855EA0">
        <w:rPr>
          <w:color w:val="000000"/>
          <w:sz w:val="26"/>
          <w:szCs w:val="26"/>
          <w:vertAlign w:val="subscript"/>
        </w:rPr>
        <w:t xml:space="preserve">, </w:t>
      </w:r>
      <w:r w:rsidRPr="00855EA0">
        <w:rPr>
          <w:color w:val="000000"/>
          <w:sz w:val="26"/>
          <w:szCs w:val="26"/>
        </w:rPr>
        <w:t xml:space="preserve">  где:</w:t>
      </w:r>
    </w:p>
    <w:p w14:paraId="4659E97B" w14:textId="77777777" w:rsidR="003035FA" w:rsidRPr="00855EA0" w:rsidRDefault="003035FA" w:rsidP="003035FA">
      <w:pPr>
        <w:ind w:firstLine="708"/>
        <w:jc w:val="both"/>
        <w:rPr>
          <w:color w:val="000000"/>
          <w:sz w:val="26"/>
          <w:szCs w:val="26"/>
        </w:rPr>
      </w:pPr>
      <w:r w:rsidRPr="00855EA0">
        <w:rPr>
          <w:color w:val="000000"/>
          <w:sz w:val="26"/>
          <w:szCs w:val="26"/>
          <w:lang w:val="en-US"/>
        </w:rPr>
        <w:t>S</w:t>
      </w:r>
      <w:r w:rsidRPr="00855EA0">
        <w:rPr>
          <w:color w:val="000000"/>
          <w:sz w:val="26"/>
          <w:szCs w:val="26"/>
        </w:rPr>
        <w:t xml:space="preserve"> - площади помещений, принадлежащие муниципальному округу;</w:t>
      </w:r>
    </w:p>
    <w:p w14:paraId="025EDF97" w14:textId="77777777" w:rsidR="003035FA" w:rsidRPr="00855EA0" w:rsidRDefault="003035FA" w:rsidP="003035FA">
      <w:pPr>
        <w:ind w:firstLine="708"/>
        <w:jc w:val="both"/>
        <w:rPr>
          <w:color w:val="000000"/>
          <w:sz w:val="26"/>
          <w:szCs w:val="26"/>
        </w:rPr>
      </w:pPr>
      <w:r w:rsidRPr="00855EA0">
        <w:rPr>
          <w:color w:val="000000"/>
          <w:sz w:val="26"/>
          <w:szCs w:val="26"/>
        </w:rPr>
        <w:t>Р - размер взноса на капитальный ремонт общего имущества в многоквартирных домах, утвержденный Правительством Пермского края.</w:t>
      </w:r>
    </w:p>
    <w:p w14:paraId="0CB45769" w14:textId="77777777" w:rsidR="003035FA" w:rsidRPr="00855EA0" w:rsidRDefault="003035FA" w:rsidP="003035FA">
      <w:pPr>
        <w:ind w:firstLine="709"/>
        <w:jc w:val="both"/>
        <w:rPr>
          <w:color w:val="000000"/>
          <w:sz w:val="26"/>
          <w:szCs w:val="26"/>
        </w:rPr>
      </w:pPr>
      <w:r w:rsidRPr="00855EA0">
        <w:rPr>
          <w:color w:val="000000"/>
          <w:sz w:val="26"/>
          <w:szCs w:val="26"/>
        </w:rPr>
        <w:t>4.13. Общий объем расходов на проведение землеустроительных и кадастровых работ определяется по формуле:</w:t>
      </w:r>
    </w:p>
    <w:p w14:paraId="7D8A096C" w14:textId="77777777" w:rsidR="003035FA" w:rsidRPr="00855EA0" w:rsidRDefault="003035FA" w:rsidP="003035FA">
      <w:pPr>
        <w:ind w:firstLine="709"/>
        <w:jc w:val="both"/>
        <w:rPr>
          <w:color w:val="000000"/>
          <w:sz w:val="26"/>
          <w:szCs w:val="26"/>
        </w:rPr>
      </w:pPr>
      <w:proofErr w:type="spellStart"/>
      <w:r w:rsidRPr="00855EA0">
        <w:rPr>
          <w:color w:val="000000"/>
          <w:sz w:val="26"/>
          <w:szCs w:val="26"/>
        </w:rPr>
        <w:t>Vзкр</w:t>
      </w:r>
      <w:proofErr w:type="spellEnd"/>
      <w:r w:rsidRPr="00855EA0">
        <w:rPr>
          <w:color w:val="000000"/>
          <w:sz w:val="26"/>
          <w:szCs w:val="26"/>
        </w:rPr>
        <w:t xml:space="preserve"> = </w:t>
      </w:r>
      <w:proofErr w:type="spellStart"/>
      <w:r w:rsidRPr="00855EA0">
        <w:rPr>
          <w:color w:val="000000"/>
          <w:sz w:val="26"/>
          <w:szCs w:val="26"/>
        </w:rPr>
        <w:t>Рпр</w:t>
      </w:r>
      <w:proofErr w:type="spellEnd"/>
      <w:r w:rsidRPr="00855EA0">
        <w:rPr>
          <w:color w:val="000000"/>
          <w:sz w:val="26"/>
          <w:szCs w:val="26"/>
        </w:rPr>
        <w:t xml:space="preserve"> + </w:t>
      </w:r>
      <w:proofErr w:type="spellStart"/>
      <w:r w:rsidRPr="00855EA0">
        <w:rPr>
          <w:color w:val="000000"/>
          <w:sz w:val="26"/>
          <w:szCs w:val="26"/>
        </w:rPr>
        <w:t>Рпмн</w:t>
      </w:r>
      <w:proofErr w:type="spellEnd"/>
      <w:r w:rsidRPr="00855EA0">
        <w:rPr>
          <w:color w:val="000000"/>
          <w:sz w:val="26"/>
          <w:szCs w:val="26"/>
        </w:rPr>
        <w:t xml:space="preserve"> + </w:t>
      </w:r>
      <w:proofErr w:type="spellStart"/>
      <w:r w:rsidRPr="00855EA0">
        <w:rPr>
          <w:color w:val="000000"/>
          <w:sz w:val="26"/>
          <w:szCs w:val="26"/>
        </w:rPr>
        <w:t>Рпинв</w:t>
      </w:r>
      <w:proofErr w:type="spellEnd"/>
      <w:r w:rsidRPr="00855EA0">
        <w:rPr>
          <w:color w:val="000000"/>
          <w:sz w:val="26"/>
          <w:szCs w:val="26"/>
        </w:rPr>
        <w:t xml:space="preserve"> + </w:t>
      </w:r>
      <w:proofErr w:type="spellStart"/>
      <w:r w:rsidRPr="00855EA0">
        <w:rPr>
          <w:color w:val="000000"/>
          <w:sz w:val="26"/>
          <w:szCs w:val="26"/>
        </w:rPr>
        <w:t>Рзкис</w:t>
      </w:r>
      <w:proofErr w:type="spellEnd"/>
      <w:r w:rsidRPr="00855EA0">
        <w:rPr>
          <w:color w:val="000000"/>
          <w:sz w:val="26"/>
          <w:szCs w:val="26"/>
        </w:rPr>
        <w:t xml:space="preserve"> + </w:t>
      </w:r>
      <w:proofErr w:type="spellStart"/>
      <w:r w:rsidRPr="00855EA0">
        <w:rPr>
          <w:color w:val="000000"/>
          <w:sz w:val="26"/>
          <w:szCs w:val="26"/>
        </w:rPr>
        <w:t>Рор</w:t>
      </w:r>
      <w:proofErr w:type="spellEnd"/>
      <w:r w:rsidRPr="00855EA0">
        <w:rPr>
          <w:color w:val="000000"/>
          <w:sz w:val="26"/>
          <w:szCs w:val="26"/>
        </w:rPr>
        <w:t xml:space="preserve"> + Рос, где:</w:t>
      </w:r>
    </w:p>
    <w:p w14:paraId="3398607F" w14:textId="77777777" w:rsidR="003035FA" w:rsidRPr="00855EA0" w:rsidRDefault="003035FA" w:rsidP="003035FA">
      <w:pPr>
        <w:ind w:firstLine="709"/>
        <w:jc w:val="both"/>
        <w:rPr>
          <w:color w:val="000000"/>
          <w:sz w:val="26"/>
          <w:szCs w:val="26"/>
        </w:rPr>
      </w:pPr>
      <w:proofErr w:type="spellStart"/>
      <w:r w:rsidRPr="00855EA0">
        <w:rPr>
          <w:color w:val="000000"/>
          <w:sz w:val="26"/>
          <w:szCs w:val="26"/>
        </w:rPr>
        <w:t>Vзкр</w:t>
      </w:r>
      <w:proofErr w:type="spellEnd"/>
      <w:r w:rsidRPr="00855EA0">
        <w:rPr>
          <w:color w:val="000000"/>
          <w:sz w:val="26"/>
          <w:szCs w:val="26"/>
        </w:rPr>
        <w:t xml:space="preserve"> – объем расходов на проведение землеустроительных и кадастровых работ,</w:t>
      </w:r>
    </w:p>
    <w:p w14:paraId="77BAC4D2" w14:textId="77777777" w:rsidR="003035FA" w:rsidRPr="00855EA0" w:rsidRDefault="003035FA" w:rsidP="003035FA">
      <w:pPr>
        <w:ind w:firstLine="709"/>
        <w:jc w:val="both"/>
        <w:rPr>
          <w:color w:val="000000"/>
          <w:sz w:val="26"/>
          <w:szCs w:val="26"/>
        </w:rPr>
      </w:pPr>
      <w:proofErr w:type="spellStart"/>
      <w:r w:rsidRPr="00855EA0">
        <w:rPr>
          <w:color w:val="000000"/>
          <w:sz w:val="26"/>
          <w:szCs w:val="26"/>
        </w:rPr>
        <w:t>Рпр</w:t>
      </w:r>
      <w:proofErr w:type="spellEnd"/>
      <w:r w:rsidRPr="00855EA0">
        <w:rPr>
          <w:color w:val="000000"/>
          <w:sz w:val="26"/>
          <w:szCs w:val="26"/>
        </w:rPr>
        <w:t xml:space="preserve"> – расходы на проведение землеустроительных и кадастровых работ без выноса границ в отношении земельных участков, находящихся в государственной собственности, которая не разграничена, для целей реализации, определяются как произведение количества земельных участков, планируемых к реализации и средней стоимости представленных коммерческих предложений на дату формирования бюджета, </w:t>
      </w:r>
    </w:p>
    <w:p w14:paraId="531DA094" w14:textId="77777777" w:rsidR="003035FA" w:rsidRPr="00855EA0" w:rsidRDefault="003035FA" w:rsidP="003035FA">
      <w:pPr>
        <w:ind w:firstLine="709"/>
        <w:jc w:val="both"/>
        <w:rPr>
          <w:color w:val="000000"/>
          <w:sz w:val="26"/>
          <w:szCs w:val="26"/>
        </w:rPr>
      </w:pPr>
      <w:proofErr w:type="spellStart"/>
      <w:r w:rsidRPr="00855EA0">
        <w:rPr>
          <w:color w:val="000000"/>
          <w:sz w:val="26"/>
          <w:szCs w:val="26"/>
        </w:rPr>
        <w:t>Рпмн</w:t>
      </w:r>
      <w:proofErr w:type="spellEnd"/>
      <w:r w:rsidRPr="00855EA0">
        <w:rPr>
          <w:color w:val="000000"/>
          <w:sz w:val="26"/>
          <w:szCs w:val="26"/>
        </w:rPr>
        <w:t xml:space="preserve"> – расходы на проведение землеустроительных и кадастровых работ с выносом границ в отношении земельных участков для предоставления многодетным семьям, определяются как произведение количества земельных участков, планируемых к предоставлению многодетным семьям и средней стоимости представленных коммерческих предложений на дату формирования бюджета,</w:t>
      </w:r>
    </w:p>
    <w:p w14:paraId="32A62402" w14:textId="77777777" w:rsidR="003035FA" w:rsidRPr="00855EA0" w:rsidRDefault="003035FA" w:rsidP="003035FA">
      <w:pPr>
        <w:ind w:firstLine="709"/>
        <w:jc w:val="both"/>
        <w:rPr>
          <w:color w:val="000000"/>
          <w:sz w:val="26"/>
          <w:szCs w:val="26"/>
        </w:rPr>
      </w:pPr>
      <w:proofErr w:type="spellStart"/>
      <w:r w:rsidRPr="00855EA0">
        <w:rPr>
          <w:color w:val="000000"/>
          <w:sz w:val="26"/>
          <w:szCs w:val="26"/>
        </w:rPr>
        <w:t>Рпинв</w:t>
      </w:r>
      <w:proofErr w:type="spellEnd"/>
      <w:r w:rsidRPr="00855EA0">
        <w:rPr>
          <w:color w:val="000000"/>
          <w:sz w:val="26"/>
          <w:szCs w:val="26"/>
        </w:rPr>
        <w:t xml:space="preserve"> – расходы на проведение землеустроительных и кадастровых работ без выноса границ в отношении земельных участков для предоставления инвалидам и семьям, имеющим в своем составе инвалидов, определяются как произведение количества земельных участков, планируемых к предоставлению инвалидам и семьям, имеющим в своем составе инвалидов и средней стоимости представленных коммерческих предложений на дату формирования бюджета,</w:t>
      </w:r>
    </w:p>
    <w:p w14:paraId="2AC03D31" w14:textId="77777777" w:rsidR="003035FA" w:rsidRPr="00855EA0" w:rsidRDefault="003035FA" w:rsidP="003035FA">
      <w:pPr>
        <w:ind w:firstLine="709"/>
        <w:jc w:val="both"/>
        <w:rPr>
          <w:color w:val="000000"/>
          <w:sz w:val="26"/>
          <w:szCs w:val="26"/>
        </w:rPr>
      </w:pPr>
      <w:proofErr w:type="spellStart"/>
      <w:r w:rsidRPr="00855EA0">
        <w:rPr>
          <w:color w:val="000000"/>
          <w:sz w:val="26"/>
          <w:szCs w:val="26"/>
        </w:rPr>
        <w:t>Рзкис</w:t>
      </w:r>
      <w:proofErr w:type="spellEnd"/>
      <w:r w:rsidRPr="00855EA0">
        <w:rPr>
          <w:color w:val="000000"/>
          <w:sz w:val="26"/>
          <w:szCs w:val="26"/>
        </w:rPr>
        <w:t xml:space="preserve"> – расходы на подготовку заключения кадастрового инженера для суда, определяется исходя из планируемого количества заключений и средней стоимости представленных коммерческих предложений на дату формирования бюджета,</w:t>
      </w:r>
    </w:p>
    <w:p w14:paraId="2BF839D3" w14:textId="77777777" w:rsidR="003035FA" w:rsidRPr="00855EA0" w:rsidRDefault="003035FA" w:rsidP="003035FA">
      <w:pPr>
        <w:ind w:firstLine="709"/>
        <w:jc w:val="both"/>
        <w:rPr>
          <w:color w:val="000000"/>
          <w:sz w:val="26"/>
          <w:szCs w:val="26"/>
        </w:rPr>
      </w:pPr>
      <w:proofErr w:type="spellStart"/>
      <w:r w:rsidRPr="00855EA0">
        <w:rPr>
          <w:color w:val="000000"/>
          <w:sz w:val="26"/>
          <w:szCs w:val="26"/>
        </w:rPr>
        <w:t>Рор</w:t>
      </w:r>
      <w:proofErr w:type="spellEnd"/>
      <w:r w:rsidRPr="00855EA0">
        <w:rPr>
          <w:color w:val="000000"/>
          <w:sz w:val="26"/>
          <w:szCs w:val="26"/>
        </w:rPr>
        <w:t xml:space="preserve"> – расходы на оценку рыночной стоимости земельных участков для целей реализации, определяется исходя из количества земельных участков, планируемых к реализации и средней стоимости представленных коммерческих предложений на дату формирования бюджета,</w:t>
      </w:r>
    </w:p>
    <w:p w14:paraId="6CCF0FE4" w14:textId="77777777" w:rsidR="003035FA" w:rsidRPr="00855EA0" w:rsidRDefault="003035FA" w:rsidP="003035FA">
      <w:pPr>
        <w:ind w:firstLine="709"/>
        <w:jc w:val="both"/>
        <w:rPr>
          <w:color w:val="000000"/>
          <w:sz w:val="26"/>
          <w:szCs w:val="26"/>
        </w:rPr>
      </w:pPr>
      <w:r w:rsidRPr="00855EA0">
        <w:rPr>
          <w:color w:val="000000"/>
          <w:sz w:val="26"/>
          <w:szCs w:val="26"/>
        </w:rPr>
        <w:t>Рос – расходы на оценку рыночной стоимости земельных участков с экспертным заключением для последующего оспаривания кадастровой стоимости в суде, определяются исходя из количества земельных участков, стоимость которых планируется к оспариванию в суде и средней стоимости представленных коммерческих предложений на дату формирования бюджета.</w:t>
      </w:r>
    </w:p>
    <w:p w14:paraId="5EA19F87" w14:textId="77777777" w:rsidR="003035FA" w:rsidRPr="00855EA0" w:rsidRDefault="003035FA" w:rsidP="003035FA">
      <w:pPr>
        <w:ind w:firstLine="709"/>
        <w:jc w:val="both"/>
        <w:rPr>
          <w:color w:val="000000"/>
          <w:sz w:val="26"/>
          <w:szCs w:val="26"/>
        </w:rPr>
      </w:pPr>
      <w:r w:rsidRPr="00855EA0">
        <w:rPr>
          <w:color w:val="000000"/>
          <w:sz w:val="26"/>
          <w:szCs w:val="26"/>
        </w:rPr>
        <w:t xml:space="preserve">4.14. Расходы на проведение комплексных кадастровых работ планируются исходя из площади кадастровых кварталов, в отношении которых планируется проведение комплексных кадастровых работ в очередном финансовом году и плановом периоде и средней стоимости коммерческих предложений на дату формирования бюджета. </w:t>
      </w:r>
    </w:p>
    <w:p w14:paraId="7971E810" w14:textId="77777777" w:rsidR="003035FA" w:rsidRPr="00855EA0" w:rsidRDefault="003035FA" w:rsidP="003035FA">
      <w:pPr>
        <w:ind w:firstLine="709"/>
        <w:jc w:val="both"/>
        <w:rPr>
          <w:color w:val="000000"/>
          <w:sz w:val="26"/>
          <w:szCs w:val="26"/>
        </w:rPr>
      </w:pPr>
      <w:r w:rsidRPr="00855EA0">
        <w:rPr>
          <w:color w:val="000000"/>
          <w:sz w:val="26"/>
          <w:szCs w:val="26"/>
        </w:rPr>
        <w:t>Расходы по разработке проектов межевания территории и проведению комплексных кадастровых работ планируются исходя из средней стоимости коммерческих предложений на дату формирования бюджета и площади кадастровых кварталов, в отношении которых планируется разработка проектов межевания территории и проведение комплексных кадастровых работ в очередном финансовом году и плановом периоде.</w:t>
      </w:r>
    </w:p>
    <w:p w14:paraId="21E0AED7" w14:textId="77777777" w:rsidR="003035FA" w:rsidRPr="00855EA0" w:rsidRDefault="003035FA" w:rsidP="003035FA">
      <w:pPr>
        <w:autoSpaceDE w:val="0"/>
        <w:autoSpaceDN w:val="0"/>
        <w:adjustRightInd w:val="0"/>
        <w:ind w:firstLine="709"/>
        <w:jc w:val="both"/>
        <w:rPr>
          <w:color w:val="000000"/>
          <w:sz w:val="26"/>
          <w:szCs w:val="26"/>
        </w:rPr>
      </w:pPr>
      <w:r w:rsidRPr="00855EA0">
        <w:rPr>
          <w:color w:val="000000"/>
          <w:sz w:val="26"/>
          <w:szCs w:val="26"/>
        </w:rPr>
        <w:lastRenderedPageBreak/>
        <w:t>4.15. Расходы на техническую паспортизацию объектов недвижимого имущества планируются исходя из средней стоимости работ в текущем финансовом году либо средней стоимости коммерческих предложений и количества объектов недвижимого имущества, планируемых к паспортизации в планируемом финансовом году.</w:t>
      </w:r>
    </w:p>
    <w:p w14:paraId="43A03FB4" w14:textId="77777777" w:rsidR="003035FA" w:rsidRPr="00855EA0" w:rsidRDefault="003035FA" w:rsidP="003035FA">
      <w:pPr>
        <w:tabs>
          <w:tab w:val="left" w:pos="709"/>
          <w:tab w:val="left" w:pos="1276"/>
        </w:tabs>
        <w:ind w:firstLine="709"/>
        <w:jc w:val="both"/>
        <w:rPr>
          <w:color w:val="000000"/>
          <w:sz w:val="26"/>
          <w:szCs w:val="26"/>
          <w:lang w:val="x-none" w:eastAsia="x-none"/>
        </w:rPr>
      </w:pPr>
      <w:r w:rsidRPr="00855EA0">
        <w:rPr>
          <w:color w:val="000000"/>
          <w:sz w:val="26"/>
          <w:szCs w:val="26"/>
          <w:lang w:eastAsia="x-none"/>
        </w:rPr>
        <w:t>4.16</w:t>
      </w:r>
      <w:r w:rsidRPr="00855EA0">
        <w:rPr>
          <w:color w:val="000000"/>
          <w:sz w:val="26"/>
          <w:szCs w:val="26"/>
          <w:lang w:val="x-none" w:eastAsia="x-none"/>
        </w:rPr>
        <w:t xml:space="preserve">. Расходы на проведение работ по демонтажу самовольно установленных и незаконно размещенных объектов движимого имущества на территории муниципального </w:t>
      </w:r>
      <w:r w:rsidRPr="00855EA0">
        <w:rPr>
          <w:color w:val="000000"/>
          <w:sz w:val="26"/>
          <w:szCs w:val="26"/>
          <w:lang w:eastAsia="x-none"/>
        </w:rPr>
        <w:t>округа</w:t>
      </w:r>
      <w:r w:rsidRPr="00855EA0">
        <w:rPr>
          <w:color w:val="000000"/>
          <w:sz w:val="26"/>
          <w:szCs w:val="26"/>
          <w:lang w:val="x-none" w:eastAsia="x-none"/>
        </w:rPr>
        <w:t>, планируются исходя из  средней стоимости представленных коммерческих предложений на дату формирования бюджета и количества, самовольно установленных и незаконно размещенных, объектов движимого имущества, планируемых к демонтажу в очередном финансовом году.</w:t>
      </w:r>
    </w:p>
    <w:p w14:paraId="75B8AECF" w14:textId="77777777" w:rsidR="003035FA" w:rsidRPr="00855EA0" w:rsidRDefault="003035FA" w:rsidP="003035FA">
      <w:pPr>
        <w:suppressAutoHyphens/>
        <w:ind w:right="-107" w:firstLine="708"/>
        <w:contextualSpacing/>
        <w:jc w:val="both"/>
        <w:rPr>
          <w:sz w:val="26"/>
          <w:szCs w:val="26"/>
        </w:rPr>
      </w:pPr>
      <w:r w:rsidRPr="00855EA0">
        <w:rPr>
          <w:sz w:val="26"/>
          <w:szCs w:val="26"/>
        </w:rPr>
        <w:t>4.17. Расходы на субсидирование территориальных общественных самоуправлений и общественных инициатив (</w:t>
      </w:r>
      <w:proofErr w:type="spellStart"/>
      <w:r w:rsidRPr="00855EA0">
        <w:rPr>
          <w:sz w:val="26"/>
          <w:szCs w:val="26"/>
        </w:rPr>
        <w:t>Стос</w:t>
      </w:r>
      <w:proofErr w:type="spellEnd"/>
      <w:r w:rsidRPr="00855EA0">
        <w:rPr>
          <w:sz w:val="26"/>
          <w:szCs w:val="26"/>
        </w:rPr>
        <w:t xml:space="preserve">) определяются по формуле: </w:t>
      </w:r>
    </w:p>
    <w:p w14:paraId="491733E9" w14:textId="77777777" w:rsidR="003035FA" w:rsidRPr="00855EA0" w:rsidRDefault="003035FA" w:rsidP="003035FA">
      <w:pPr>
        <w:suppressAutoHyphens/>
        <w:ind w:right="-107" w:firstLine="708"/>
        <w:contextualSpacing/>
        <w:jc w:val="both"/>
        <w:rPr>
          <w:sz w:val="26"/>
          <w:szCs w:val="26"/>
        </w:rPr>
      </w:pPr>
      <w:proofErr w:type="spellStart"/>
      <w:r w:rsidRPr="00855EA0">
        <w:rPr>
          <w:sz w:val="26"/>
          <w:szCs w:val="26"/>
        </w:rPr>
        <w:t>Стос</w:t>
      </w:r>
      <w:proofErr w:type="spellEnd"/>
      <w:r w:rsidRPr="00855EA0">
        <w:rPr>
          <w:sz w:val="26"/>
          <w:szCs w:val="26"/>
        </w:rPr>
        <w:t xml:space="preserve"> = </w:t>
      </w:r>
      <w:proofErr w:type="spellStart"/>
      <w:r w:rsidRPr="00855EA0">
        <w:rPr>
          <w:sz w:val="26"/>
          <w:szCs w:val="26"/>
        </w:rPr>
        <w:t>Ктос</w:t>
      </w:r>
      <w:proofErr w:type="spellEnd"/>
      <w:r w:rsidRPr="00855EA0">
        <w:rPr>
          <w:sz w:val="26"/>
          <w:szCs w:val="26"/>
        </w:rPr>
        <w:t xml:space="preserve"> * </w:t>
      </w:r>
      <w:r w:rsidRPr="00855EA0">
        <w:rPr>
          <w:sz w:val="26"/>
          <w:szCs w:val="26"/>
          <w:lang w:val="en-US"/>
        </w:rPr>
        <w:t>V</w:t>
      </w:r>
      <w:r w:rsidRPr="00855EA0">
        <w:rPr>
          <w:sz w:val="26"/>
          <w:szCs w:val="26"/>
        </w:rPr>
        <w:t xml:space="preserve">с*ИПЦ, где </w:t>
      </w:r>
    </w:p>
    <w:p w14:paraId="1A2F3D1A" w14:textId="77777777" w:rsidR="003035FA" w:rsidRPr="00855EA0" w:rsidRDefault="003035FA" w:rsidP="003035FA">
      <w:pPr>
        <w:suppressAutoHyphens/>
        <w:ind w:right="-107" w:firstLine="708"/>
        <w:contextualSpacing/>
        <w:jc w:val="both"/>
        <w:rPr>
          <w:sz w:val="26"/>
          <w:szCs w:val="26"/>
        </w:rPr>
      </w:pPr>
      <w:proofErr w:type="spellStart"/>
      <w:r w:rsidRPr="00855EA0">
        <w:rPr>
          <w:sz w:val="26"/>
          <w:szCs w:val="26"/>
        </w:rPr>
        <w:t>Ктос</w:t>
      </w:r>
      <w:proofErr w:type="spellEnd"/>
      <w:r w:rsidRPr="00855EA0">
        <w:rPr>
          <w:sz w:val="26"/>
          <w:szCs w:val="26"/>
        </w:rPr>
        <w:t xml:space="preserve"> - количество территориальных общественных самоуправлений, имеющих статус юридического лица на 1 сентября текущего года; </w:t>
      </w:r>
    </w:p>
    <w:p w14:paraId="2147BE8D" w14:textId="77777777" w:rsidR="003035FA" w:rsidRPr="00855EA0" w:rsidRDefault="003035FA" w:rsidP="003035FA">
      <w:pPr>
        <w:suppressAutoHyphens/>
        <w:ind w:right="-107" w:firstLine="708"/>
        <w:contextualSpacing/>
        <w:jc w:val="both"/>
        <w:rPr>
          <w:sz w:val="26"/>
          <w:szCs w:val="26"/>
        </w:rPr>
      </w:pPr>
      <w:r w:rsidRPr="00855EA0">
        <w:rPr>
          <w:sz w:val="26"/>
          <w:szCs w:val="26"/>
          <w:lang w:val="en-US"/>
        </w:rPr>
        <w:t>V</w:t>
      </w:r>
      <w:r w:rsidRPr="00855EA0">
        <w:rPr>
          <w:sz w:val="26"/>
          <w:szCs w:val="26"/>
        </w:rPr>
        <w:t>с – средний фактический объем субсидии в расчете на один ТОС в базисном периоде;</w:t>
      </w:r>
    </w:p>
    <w:p w14:paraId="5865F23A" w14:textId="77777777" w:rsidR="003035FA" w:rsidRPr="00855EA0" w:rsidRDefault="003035FA" w:rsidP="003035FA">
      <w:pPr>
        <w:ind w:firstLine="709"/>
        <w:jc w:val="both"/>
        <w:rPr>
          <w:color w:val="000000"/>
          <w:sz w:val="26"/>
          <w:szCs w:val="26"/>
        </w:rPr>
      </w:pPr>
      <w:r w:rsidRPr="00855EA0">
        <w:rPr>
          <w:sz w:val="26"/>
          <w:szCs w:val="26"/>
        </w:rPr>
        <w:t>ИПЦ - индекс потребительских цен</w:t>
      </w:r>
      <w:r w:rsidRPr="00855EA0">
        <w:rPr>
          <w:color w:val="000000"/>
          <w:sz w:val="26"/>
          <w:szCs w:val="26"/>
        </w:rPr>
        <w:t>.</w:t>
      </w:r>
    </w:p>
    <w:p w14:paraId="5A0A6E17" w14:textId="77777777" w:rsidR="003035FA" w:rsidRPr="00855EA0" w:rsidRDefault="003035FA" w:rsidP="003035FA">
      <w:pPr>
        <w:ind w:firstLine="708"/>
        <w:jc w:val="both"/>
        <w:rPr>
          <w:color w:val="000000"/>
          <w:sz w:val="26"/>
          <w:szCs w:val="26"/>
        </w:rPr>
      </w:pPr>
      <w:r w:rsidRPr="00855EA0">
        <w:rPr>
          <w:color w:val="000000"/>
          <w:sz w:val="26"/>
          <w:szCs w:val="26"/>
        </w:rPr>
        <w:t>4.18. Расходы на проведение мероприятий по профилактике межнациональных и межконфессиональных конфликтов на территории муниципального округа планируются в соответствии с пунктом 2.12. раздела 2 настоящей Методики.</w:t>
      </w:r>
    </w:p>
    <w:p w14:paraId="5D2E4C15" w14:textId="77777777" w:rsidR="003035FA" w:rsidRPr="00855EA0" w:rsidRDefault="003035FA" w:rsidP="003035FA">
      <w:pPr>
        <w:ind w:firstLine="708"/>
        <w:jc w:val="both"/>
        <w:rPr>
          <w:color w:val="000000"/>
          <w:sz w:val="26"/>
          <w:szCs w:val="26"/>
        </w:rPr>
      </w:pPr>
      <w:r w:rsidRPr="00855EA0">
        <w:rPr>
          <w:color w:val="000000"/>
          <w:sz w:val="26"/>
          <w:szCs w:val="26"/>
        </w:rPr>
        <w:t>4.19. Расходы на проведение социологических исследований (Си) на территории  муниципального округа определяются по формуле:</w:t>
      </w:r>
    </w:p>
    <w:p w14:paraId="5429B8C4" w14:textId="77777777" w:rsidR="003035FA" w:rsidRPr="00855EA0" w:rsidRDefault="003035FA" w:rsidP="003035FA">
      <w:pPr>
        <w:ind w:firstLine="708"/>
        <w:jc w:val="both"/>
        <w:rPr>
          <w:color w:val="000000"/>
          <w:sz w:val="26"/>
          <w:szCs w:val="26"/>
        </w:rPr>
      </w:pPr>
      <w:r w:rsidRPr="00855EA0">
        <w:rPr>
          <w:color w:val="000000"/>
          <w:sz w:val="26"/>
          <w:szCs w:val="26"/>
        </w:rPr>
        <w:t>Си=</w:t>
      </w:r>
      <w:proofErr w:type="spellStart"/>
      <w:r w:rsidRPr="00855EA0">
        <w:rPr>
          <w:color w:val="000000"/>
          <w:sz w:val="26"/>
          <w:szCs w:val="26"/>
        </w:rPr>
        <w:t>Кр</w:t>
      </w:r>
      <w:proofErr w:type="spellEnd"/>
      <w:r w:rsidRPr="00855EA0">
        <w:rPr>
          <w:color w:val="000000"/>
          <w:sz w:val="26"/>
          <w:szCs w:val="26"/>
        </w:rPr>
        <w:t>*</w:t>
      </w:r>
      <w:proofErr w:type="spellStart"/>
      <w:r w:rsidRPr="00855EA0">
        <w:rPr>
          <w:color w:val="000000"/>
          <w:sz w:val="26"/>
          <w:szCs w:val="26"/>
        </w:rPr>
        <w:t>Са</w:t>
      </w:r>
      <w:proofErr w:type="spellEnd"/>
      <w:r w:rsidRPr="00855EA0">
        <w:rPr>
          <w:color w:val="000000"/>
          <w:sz w:val="26"/>
          <w:szCs w:val="26"/>
        </w:rPr>
        <w:t>, где</w:t>
      </w:r>
    </w:p>
    <w:p w14:paraId="5FA209B3" w14:textId="77777777" w:rsidR="003035FA" w:rsidRPr="00855EA0" w:rsidRDefault="003035FA" w:rsidP="003035FA">
      <w:pPr>
        <w:ind w:firstLine="708"/>
        <w:jc w:val="both"/>
        <w:rPr>
          <w:color w:val="000000"/>
          <w:sz w:val="26"/>
          <w:szCs w:val="26"/>
        </w:rPr>
      </w:pPr>
      <w:proofErr w:type="spellStart"/>
      <w:r w:rsidRPr="00855EA0">
        <w:rPr>
          <w:color w:val="000000"/>
          <w:sz w:val="26"/>
          <w:szCs w:val="26"/>
        </w:rPr>
        <w:t>Кр</w:t>
      </w:r>
      <w:proofErr w:type="spellEnd"/>
      <w:r w:rsidRPr="00855EA0">
        <w:rPr>
          <w:color w:val="000000"/>
          <w:sz w:val="26"/>
          <w:szCs w:val="26"/>
        </w:rPr>
        <w:t>- количество респондентов;</w:t>
      </w:r>
    </w:p>
    <w:p w14:paraId="665AF157" w14:textId="77777777" w:rsidR="003035FA" w:rsidRPr="00855EA0" w:rsidRDefault="003035FA" w:rsidP="003035FA">
      <w:pPr>
        <w:ind w:firstLine="708"/>
        <w:jc w:val="both"/>
        <w:rPr>
          <w:color w:val="000000"/>
          <w:sz w:val="26"/>
          <w:szCs w:val="26"/>
        </w:rPr>
      </w:pPr>
      <w:r w:rsidRPr="00855EA0">
        <w:rPr>
          <w:color w:val="000000"/>
          <w:sz w:val="26"/>
          <w:szCs w:val="26"/>
        </w:rPr>
        <w:t>Са-стоимость одной анкеты в базисном периоде.</w:t>
      </w:r>
    </w:p>
    <w:p w14:paraId="49E9843A" w14:textId="77777777" w:rsidR="003035FA" w:rsidRPr="00855EA0" w:rsidRDefault="003035FA" w:rsidP="003035FA">
      <w:pPr>
        <w:ind w:firstLine="708"/>
        <w:jc w:val="both"/>
        <w:rPr>
          <w:color w:val="000000"/>
          <w:sz w:val="26"/>
          <w:szCs w:val="26"/>
        </w:rPr>
      </w:pPr>
      <w:r w:rsidRPr="00855EA0">
        <w:rPr>
          <w:color w:val="000000"/>
          <w:sz w:val="26"/>
          <w:szCs w:val="26"/>
        </w:rPr>
        <w:t>4.20. Расходы на обеспечение деятельности Молодежного парламента при Думе муниципального округа включают затраты на материально-техническое обеспечение, транспортные услуги, посещение семинаров и другие расходы планируются в соответствии с пунктом 2.12 раздела 2 настоящей Методики.</w:t>
      </w:r>
    </w:p>
    <w:p w14:paraId="1E8274F2" w14:textId="77777777" w:rsidR="003035FA" w:rsidRPr="00855EA0" w:rsidRDefault="003035FA" w:rsidP="003035FA">
      <w:pPr>
        <w:ind w:firstLine="709"/>
        <w:jc w:val="both"/>
        <w:rPr>
          <w:color w:val="000000"/>
          <w:sz w:val="26"/>
          <w:szCs w:val="26"/>
        </w:rPr>
      </w:pPr>
      <w:r w:rsidRPr="00855EA0">
        <w:rPr>
          <w:color w:val="000000"/>
          <w:sz w:val="26"/>
          <w:szCs w:val="26"/>
        </w:rPr>
        <w:t>4.21. Расходы на техническую паспортизацию автомобильных дорог планируются исходя из протяженности автомобильных дорог, подлежащих проведению землеустроительных и кадастровых работ, подготовке технических планов на объекты капитального строительства и средней стоимости представленных коммерческих предложений на дату формирования бюджета.</w:t>
      </w:r>
    </w:p>
    <w:p w14:paraId="0DCD3385" w14:textId="224E449A" w:rsidR="003035FA" w:rsidRPr="00855EA0" w:rsidRDefault="003035FA" w:rsidP="003035FA">
      <w:pPr>
        <w:autoSpaceDE w:val="0"/>
        <w:autoSpaceDN w:val="0"/>
        <w:adjustRightInd w:val="0"/>
        <w:ind w:firstLine="708"/>
        <w:jc w:val="both"/>
        <w:rPr>
          <w:color w:val="000000"/>
          <w:sz w:val="26"/>
          <w:szCs w:val="26"/>
        </w:rPr>
      </w:pPr>
      <w:r w:rsidRPr="00855EA0">
        <w:rPr>
          <w:color w:val="000000"/>
          <w:sz w:val="26"/>
          <w:szCs w:val="26"/>
        </w:rPr>
        <w:t xml:space="preserve">4.22. Расходы на повышение квалификации сотрудников казенных учреждений муниципального округа устанавливаются дополнительно к материальным расходам и формируются исходя из прогнозируемой численности работников, подлежащих обучению и средней стоимости услуг по обучению, основанной на </w:t>
      </w:r>
      <w:r w:rsidR="0025094A" w:rsidRPr="00855EA0">
        <w:rPr>
          <w:color w:val="000000"/>
          <w:sz w:val="26"/>
          <w:szCs w:val="26"/>
        </w:rPr>
        <w:t>средней стоимости представленных коммерческих предложений на дату формирования бюджета</w:t>
      </w:r>
      <w:r w:rsidRPr="00855EA0">
        <w:rPr>
          <w:color w:val="000000"/>
          <w:sz w:val="26"/>
          <w:szCs w:val="26"/>
        </w:rPr>
        <w:t>.</w:t>
      </w:r>
    </w:p>
    <w:p w14:paraId="143E335C" w14:textId="77777777" w:rsidR="003035FA" w:rsidRPr="00855EA0" w:rsidRDefault="003035FA" w:rsidP="003035FA">
      <w:pPr>
        <w:autoSpaceDE w:val="0"/>
        <w:autoSpaceDN w:val="0"/>
        <w:adjustRightInd w:val="0"/>
        <w:ind w:firstLine="709"/>
        <w:jc w:val="both"/>
        <w:rPr>
          <w:color w:val="000000"/>
          <w:sz w:val="26"/>
          <w:szCs w:val="26"/>
        </w:rPr>
      </w:pPr>
      <w:r w:rsidRPr="00855EA0">
        <w:rPr>
          <w:color w:val="000000"/>
          <w:sz w:val="26"/>
          <w:szCs w:val="26"/>
        </w:rPr>
        <w:t>4.23. Расходы по изъятию (выкупу) земельных участков для муниципальных нужд планируются исходя из оценки (справки) рыночной стоимости на дату формирования бюджета и перечнем земельных участков, подлежащих изъятию для муниципальных нужд в соответствии с нормативно правовыми актами администрации муниципального округа.</w:t>
      </w:r>
    </w:p>
    <w:p w14:paraId="3145132F" w14:textId="77777777" w:rsidR="003035FA" w:rsidRPr="00855EA0" w:rsidRDefault="003035FA" w:rsidP="003035FA">
      <w:pPr>
        <w:widowControl w:val="0"/>
        <w:autoSpaceDE w:val="0"/>
        <w:autoSpaceDN w:val="0"/>
        <w:adjustRightInd w:val="0"/>
        <w:ind w:firstLine="709"/>
        <w:jc w:val="both"/>
        <w:rPr>
          <w:color w:val="000000"/>
          <w:sz w:val="26"/>
          <w:szCs w:val="26"/>
        </w:rPr>
      </w:pPr>
      <w:r w:rsidRPr="00855EA0">
        <w:rPr>
          <w:color w:val="000000"/>
          <w:sz w:val="26"/>
          <w:szCs w:val="26"/>
        </w:rPr>
        <w:t>4.24. Расходы на выполнение кадастровых работ по выносу в натуру и установлению на местности поворотных точек границ земельных участков планируются в соответствии с пунктом 2.12. раздела 2 настоящей Методики.</w:t>
      </w:r>
    </w:p>
    <w:p w14:paraId="41FDC5D8" w14:textId="77777777" w:rsidR="003035FA" w:rsidRPr="00855EA0" w:rsidRDefault="003035FA" w:rsidP="003035FA">
      <w:pPr>
        <w:widowControl w:val="0"/>
        <w:autoSpaceDE w:val="0"/>
        <w:autoSpaceDN w:val="0"/>
        <w:adjustRightInd w:val="0"/>
        <w:ind w:firstLine="709"/>
        <w:jc w:val="both"/>
        <w:rPr>
          <w:color w:val="000000"/>
          <w:sz w:val="26"/>
          <w:szCs w:val="26"/>
        </w:rPr>
      </w:pPr>
      <w:r w:rsidRPr="00855EA0">
        <w:rPr>
          <w:color w:val="000000"/>
          <w:sz w:val="26"/>
          <w:szCs w:val="26"/>
        </w:rPr>
        <w:lastRenderedPageBreak/>
        <w:t>4.25. Расходы по разработке декларации безопасности гидротехнического сооружения, выполнение работ по расчету вероятного вреда и составления акта регулярного обследования гидротехнического сооружения планируются в соответствии с пунктом 2.12 раздела 2 настоящей Методики.</w:t>
      </w:r>
    </w:p>
    <w:p w14:paraId="3F9BCC28" w14:textId="77777777" w:rsidR="003035FA" w:rsidRPr="00855EA0" w:rsidRDefault="003035FA" w:rsidP="003035FA">
      <w:pPr>
        <w:widowControl w:val="0"/>
        <w:autoSpaceDE w:val="0"/>
        <w:autoSpaceDN w:val="0"/>
        <w:adjustRightInd w:val="0"/>
        <w:ind w:firstLine="709"/>
        <w:jc w:val="both"/>
        <w:rPr>
          <w:color w:val="000000"/>
          <w:sz w:val="26"/>
          <w:szCs w:val="26"/>
        </w:rPr>
      </w:pPr>
      <w:r w:rsidRPr="00855EA0">
        <w:rPr>
          <w:color w:val="000000"/>
          <w:sz w:val="26"/>
          <w:szCs w:val="26"/>
        </w:rPr>
        <w:t>4.26. Расходы на освещение деятельности органов местного самоуправления.</w:t>
      </w:r>
    </w:p>
    <w:p w14:paraId="56F3E875" w14:textId="77777777" w:rsidR="003035FA" w:rsidRPr="00855EA0" w:rsidRDefault="003035FA" w:rsidP="003035FA">
      <w:pPr>
        <w:widowControl w:val="0"/>
        <w:autoSpaceDE w:val="0"/>
        <w:autoSpaceDN w:val="0"/>
        <w:adjustRightInd w:val="0"/>
        <w:ind w:firstLine="709"/>
        <w:jc w:val="both"/>
        <w:rPr>
          <w:color w:val="000000"/>
          <w:sz w:val="26"/>
          <w:szCs w:val="26"/>
        </w:rPr>
      </w:pPr>
      <w:r w:rsidRPr="00855EA0">
        <w:rPr>
          <w:color w:val="000000"/>
          <w:sz w:val="26"/>
          <w:szCs w:val="26"/>
        </w:rPr>
        <w:t>По данному направлению предусмотрены расходы на выполнение работ по освещению деятельности органов местного самоуправления МАУ «Информационный центр»:</w:t>
      </w:r>
    </w:p>
    <w:p w14:paraId="6629A6BF" w14:textId="77777777" w:rsidR="003035FA" w:rsidRPr="00855EA0" w:rsidRDefault="003035FA" w:rsidP="003035FA">
      <w:pPr>
        <w:widowControl w:val="0"/>
        <w:autoSpaceDE w:val="0"/>
        <w:autoSpaceDN w:val="0"/>
        <w:adjustRightInd w:val="0"/>
        <w:ind w:firstLine="709"/>
        <w:jc w:val="both"/>
        <w:rPr>
          <w:color w:val="000000"/>
          <w:sz w:val="26"/>
          <w:szCs w:val="26"/>
        </w:rPr>
      </w:pPr>
      <w:proofErr w:type="spellStart"/>
      <w:r w:rsidRPr="00855EA0">
        <w:rPr>
          <w:color w:val="000000"/>
          <w:sz w:val="26"/>
          <w:szCs w:val="26"/>
        </w:rPr>
        <w:t>Ринф.вз</w:t>
      </w:r>
      <w:proofErr w:type="spellEnd"/>
      <w:r w:rsidRPr="00855EA0">
        <w:rPr>
          <w:color w:val="000000"/>
          <w:sz w:val="26"/>
          <w:szCs w:val="26"/>
        </w:rPr>
        <w:t xml:space="preserve">. = </w:t>
      </w:r>
      <w:proofErr w:type="spellStart"/>
      <w:r w:rsidRPr="00855EA0">
        <w:rPr>
          <w:color w:val="000000"/>
          <w:sz w:val="26"/>
          <w:szCs w:val="26"/>
        </w:rPr>
        <w:t>Vпубликаций</w:t>
      </w:r>
      <w:proofErr w:type="spellEnd"/>
      <w:r w:rsidRPr="00855EA0">
        <w:rPr>
          <w:color w:val="000000"/>
          <w:sz w:val="26"/>
          <w:szCs w:val="26"/>
        </w:rPr>
        <w:t xml:space="preserve"> х N </w:t>
      </w:r>
      <w:proofErr w:type="spellStart"/>
      <w:r w:rsidRPr="00855EA0">
        <w:rPr>
          <w:color w:val="000000"/>
          <w:sz w:val="26"/>
          <w:szCs w:val="26"/>
        </w:rPr>
        <w:t>освещ.деят</w:t>
      </w:r>
      <w:proofErr w:type="gramStart"/>
      <w:r w:rsidRPr="00855EA0">
        <w:rPr>
          <w:color w:val="000000"/>
          <w:sz w:val="26"/>
          <w:szCs w:val="26"/>
        </w:rPr>
        <w:t>.О</w:t>
      </w:r>
      <w:proofErr w:type="gramEnd"/>
      <w:r w:rsidRPr="00855EA0">
        <w:rPr>
          <w:color w:val="000000"/>
          <w:sz w:val="26"/>
          <w:szCs w:val="26"/>
        </w:rPr>
        <w:t>МСУинф.вз</w:t>
      </w:r>
      <w:proofErr w:type="spellEnd"/>
      <w:r w:rsidRPr="00855EA0">
        <w:rPr>
          <w:color w:val="000000"/>
          <w:sz w:val="26"/>
          <w:szCs w:val="26"/>
        </w:rPr>
        <w:t>. где:</w:t>
      </w:r>
    </w:p>
    <w:p w14:paraId="66EEC9D9" w14:textId="77777777" w:rsidR="003035FA" w:rsidRPr="00855EA0" w:rsidRDefault="003035FA" w:rsidP="003035FA">
      <w:pPr>
        <w:widowControl w:val="0"/>
        <w:autoSpaceDE w:val="0"/>
        <w:autoSpaceDN w:val="0"/>
        <w:adjustRightInd w:val="0"/>
        <w:ind w:firstLine="709"/>
        <w:jc w:val="both"/>
        <w:rPr>
          <w:color w:val="000000"/>
          <w:sz w:val="26"/>
          <w:szCs w:val="26"/>
        </w:rPr>
      </w:pPr>
      <w:proofErr w:type="spellStart"/>
      <w:r w:rsidRPr="00855EA0">
        <w:rPr>
          <w:color w:val="000000"/>
          <w:sz w:val="26"/>
          <w:szCs w:val="26"/>
        </w:rPr>
        <w:t>Vпубликаций</w:t>
      </w:r>
      <w:proofErr w:type="spellEnd"/>
      <w:r w:rsidRPr="00855EA0">
        <w:rPr>
          <w:color w:val="000000"/>
          <w:sz w:val="26"/>
          <w:szCs w:val="26"/>
        </w:rPr>
        <w:t xml:space="preserve"> – количество подготовленных и размещенных публикаций, установленных муниципальным заданием на выполнение работ по освещению деятельности органов местного самоуправления;</w:t>
      </w:r>
    </w:p>
    <w:p w14:paraId="71C26937" w14:textId="77777777" w:rsidR="003035FA" w:rsidRPr="00855EA0" w:rsidRDefault="003035FA" w:rsidP="003035FA">
      <w:pPr>
        <w:autoSpaceDE w:val="0"/>
        <w:autoSpaceDN w:val="0"/>
        <w:adjustRightInd w:val="0"/>
        <w:ind w:firstLine="709"/>
        <w:jc w:val="both"/>
        <w:rPr>
          <w:color w:val="000000"/>
          <w:sz w:val="26"/>
          <w:szCs w:val="26"/>
        </w:rPr>
      </w:pPr>
      <w:r w:rsidRPr="00855EA0">
        <w:rPr>
          <w:color w:val="000000"/>
          <w:sz w:val="26"/>
          <w:szCs w:val="26"/>
        </w:rPr>
        <w:t xml:space="preserve">N </w:t>
      </w:r>
      <w:proofErr w:type="spellStart"/>
      <w:r w:rsidRPr="00855EA0">
        <w:rPr>
          <w:color w:val="000000"/>
          <w:sz w:val="26"/>
          <w:szCs w:val="26"/>
        </w:rPr>
        <w:t>освещ.деят</w:t>
      </w:r>
      <w:proofErr w:type="gramStart"/>
      <w:r w:rsidRPr="00855EA0">
        <w:rPr>
          <w:color w:val="000000"/>
          <w:sz w:val="26"/>
          <w:szCs w:val="26"/>
        </w:rPr>
        <w:t>.О</w:t>
      </w:r>
      <w:proofErr w:type="gramEnd"/>
      <w:r w:rsidRPr="00855EA0">
        <w:rPr>
          <w:color w:val="000000"/>
          <w:sz w:val="26"/>
          <w:szCs w:val="26"/>
        </w:rPr>
        <w:t>МСУ</w:t>
      </w:r>
      <w:proofErr w:type="spellEnd"/>
      <w:r w:rsidRPr="00855EA0">
        <w:rPr>
          <w:color w:val="000000"/>
          <w:sz w:val="26"/>
          <w:szCs w:val="26"/>
        </w:rPr>
        <w:t>. – нормативные затраты на выполнение единицы работы по освещению деятельности органов местного самоуправления.</w:t>
      </w:r>
    </w:p>
    <w:p w14:paraId="4A4B4596" w14:textId="1A2A2E5D" w:rsidR="003035FA" w:rsidRPr="00855EA0" w:rsidRDefault="003035FA" w:rsidP="003035FA">
      <w:pPr>
        <w:autoSpaceDE w:val="0"/>
        <w:autoSpaceDN w:val="0"/>
        <w:adjustRightInd w:val="0"/>
        <w:ind w:firstLine="709"/>
        <w:jc w:val="both"/>
        <w:rPr>
          <w:color w:val="000000"/>
          <w:sz w:val="26"/>
          <w:szCs w:val="26"/>
        </w:rPr>
      </w:pPr>
      <w:r w:rsidRPr="00855EA0">
        <w:rPr>
          <w:color w:val="000000"/>
          <w:sz w:val="26"/>
          <w:szCs w:val="26"/>
        </w:rPr>
        <w:t xml:space="preserve">4.27. Расходы на проведение работ по утверждению (изменению) схем размещения рекламных конструкций определяются исходя из количества рекламных конструкций, планируемых для включения в схему и цены, основанной на </w:t>
      </w:r>
      <w:r w:rsidR="0025094A" w:rsidRPr="00855EA0">
        <w:rPr>
          <w:color w:val="000000"/>
          <w:sz w:val="26"/>
          <w:szCs w:val="26"/>
        </w:rPr>
        <w:t>средней стоимости представленных коммерческих предложений на дату формирования бюджета</w:t>
      </w:r>
      <w:r w:rsidRPr="00855EA0">
        <w:rPr>
          <w:color w:val="000000"/>
          <w:sz w:val="26"/>
          <w:szCs w:val="26"/>
        </w:rPr>
        <w:t>.</w:t>
      </w:r>
    </w:p>
    <w:p w14:paraId="44B966D4" w14:textId="365681F5" w:rsidR="003035FA" w:rsidRPr="00855EA0" w:rsidRDefault="003035FA" w:rsidP="003035FA">
      <w:pPr>
        <w:autoSpaceDE w:val="0"/>
        <w:autoSpaceDN w:val="0"/>
        <w:adjustRightInd w:val="0"/>
        <w:ind w:firstLine="709"/>
        <w:jc w:val="both"/>
        <w:rPr>
          <w:color w:val="000000"/>
          <w:sz w:val="26"/>
          <w:szCs w:val="26"/>
        </w:rPr>
      </w:pPr>
      <w:r w:rsidRPr="00855EA0">
        <w:rPr>
          <w:color w:val="000000"/>
          <w:sz w:val="26"/>
          <w:szCs w:val="26"/>
        </w:rPr>
        <w:t xml:space="preserve">4.28. Расходы на проведение работ по разработке схемы нестационарных торговых объектов определяются исходя из количества нестационарных торговых объектов, планируемых для включения в схему нестационарных торговых объектов и цены, основанной на </w:t>
      </w:r>
      <w:r w:rsidR="006D29B1" w:rsidRPr="00855EA0">
        <w:rPr>
          <w:color w:val="000000"/>
          <w:sz w:val="26"/>
          <w:szCs w:val="26"/>
        </w:rPr>
        <w:t>средней стоимости представленных коммерческих предложений на дату формирования бюджета</w:t>
      </w:r>
      <w:r w:rsidRPr="00855EA0">
        <w:rPr>
          <w:color w:val="000000"/>
          <w:sz w:val="26"/>
          <w:szCs w:val="26"/>
        </w:rPr>
        <w:t>.</w:t>
      </w:r>
    </w:p>
    <w:p w14:paraId="17AABCF8" w14:textId="77777777" w:rsidR="003035FA" w:rsidRPr="00855EA0" w:rsidRDefault="003035FA" w:rsidP="003035FA">
      <w:pPr>
        <w:autoSpaceDE w:val="0"/>
        <w:autoSpaceDN w:val="0"/>
        <w:adjustRightInd w:val="0"/>
        <w:ind w:firstLine="709"/>
        <w:jc w:val="both"/>
        <w:rPr>
          <w:color w:val="000000"/>
          <w:sz w:val="26"/>
          <w:szCs w:val="26"/>
        </w:rPr>
      </w:pPr>
      <w:r w:rsidRPr="00855EA0">
        <w:rPr>
          <w:color w:val="000000"/>
          <w:sz w:val="26"/>
          <w:szCs w:val="26"/>
        </w:rPr>
        <w:t>4.29. Расходы на мероприятия по формированию здорового образа жизни детей и равные возможности для детей определяются в соответствии с пунктом 2.12 раздела 2 настоящей Методики.</w:t>
      </w:r>
    </w:p>
    <w:p w14:paraId="0C20236E" w14:textId="77777777" w:rsidR="003035FA" w:rsidRPr="00855EA0" w:rsidRDefault="003035FA" w:rsidP="003035FA">
      <w:pPr>
        <w:widowControl w:val="0"/>
        <w:autoSpaceDE w:val="0"/>
        <w:autoSpaceDN w:val="0"/>
        <w:adjustRightInd w:val="0"/>
        <w:ind w:firstLine="709"/>
        <w:jc w:val="both"/>
        <w:rPr>
          <w:color w:val="000000"/>
          <w:sz w:val="26"/>
          <w:szCs w:val="26"/>
        </w:rPr>
      </w:pPr>
      <w:r w:rsidRPr="00855EA0">
        <w:rPr>
          <w:color w:val="000000"/>
          <w:sz w:val="26"/>
          <w:szCs w:val="26"/>
        </w:rPr>
        <w:t>4.30. Содержание объектов незавершенного строительства до момента ввода их в эксплуатацию включают в себя расходы на уплату обязательных платежей, которые определяются в соответствии с пунктом 2.5.4. раздела 2 настоящей Методики, расходы на коммунальные услуги, которые определяются в соответствии с пунктом 2.5.2. раздела 2 настоящей Методики, расходы техническое обслуживание зданий, текущий и капитальный ремонт зданий и помещений, оплату услуг охранной, пожарной сигнализации, систем видеонаблюдения, которые определяются в соответствии с пунктом 2.12. раздела 2 настоящей Методики.</w:t>
      </w:r>
    </w:p>
    <w:p w14:paraId="47FBE251" w14:textId="77777777" w:rsidR="003035FA" w:rsidRPr="00855EA0" w:rsidRDefault="003035FA" w:rsidP="003035FA">
      <w:pPr>
        <w:widowControl w:val="0"/>
        <w:autoSpaceDE w:val="0"/>
        <w:autoSpaceDN w:val="0"/>
        <w:adjustRightInd w:val="0"/>
        <w:ind w:firstLine="709"/>
        <w:jc w:val="both"/>
        <w:rPr>
          <w:color w:val="000000"/>
          <w:sz w:val="26"/>
          <w:szCs w:val="26"/>
        </w:rPr>
      </w:pPr>
      <w:r w:rsidRPr="00855EA0">
        <w:rPr>
          <w:color w:val="000000"/>
          <w:sz w:val="26"/>
          <w:szCs w:val="26"/>
        </w:rPr>
        <w:t>4.31. Расходы на разработку проекта стратегии социально-экономического развития определяются в соответствии с пунктом 2.12 раздела 2 настоящей Методики.</w:t>
      </w:r>
    </w:p>
    <w:p w14:paraId="25260F79" w14:textId="77777777" w:rsidR="003035FA" w:rsidRPr="00855EA0" w:rsidRDefault="003035FA" w:rsidP="003035FA">
      <w:pPr>
        <w:widowControl w:val="0"/>
        <w:autoSpaceDE w:val="0"/>
        <w:autoSpaceDN w:val="0"/>
        <w:adjustRightInd w:val="0"/>
        <w:ind w:firstLine="709"/>
        <w:jc w:val="both"/>
        <w:rPr>
          <w:color w:val="000000"/>
          <w:sz w:val="26"/>
          <w:szCs w:val="26"/>
        </w:rPr>
      </w:pPr>
      <w:r w:rsidRPr="00855EA0">
        <w:rPr>
          <w:color w:val="000000"/>
          <w:sz w:val="26"/>
          <w:szCs w:val="26"/>
        </w:rPr>
        <w:t>4.32. Расходы на разработку проекта программы комплексного развития социальной инфраструктуры определяются в соответствии с пунктом 2.12 раздела 2 настоящей Методики.</w:t>
      </w:r>
    </w:p>
    <w:p w14:paraId="402C6AD3" w14:textId="77777777" w:rsidR="003035FA" w:rsidRPr="00855EA0" w:rsidRDefault="003035FA" w:rsidP="003035FA">
      <w:pPr>
        <w:autoSpaceDE w:val="0"/>
        <w:autoSpaceDN w:val="0"/>
        <w:adjustRightInd w:val="0"/>
        <w:ind w:firstLine="709"/>
        <w:jc w:val="both"/>
        <w:rPr>
          <w:color w:val="000000"/>
          <w:sz w:val="26"/>
          <w:szCs w:val="26"/>
        </w:rPr>
      </w:pPr>
    </w:p>
    <w:p w14:paraId="030B00A4" w14:textId="77777777" w:rsidR="003035FA" w:rsidRPr="00855EA0" w:rsidRDefault="003035FA" w:rsidP="003035FA">
      <w:pPr>
        <w:tabs>
          <w:tab w:val="left" w:pos="0"/>
        </w:tabs>
        <w:ind w:left="283" w:firstLine="684"/>
        <w:jc w:val="center"/>
        <w:rPr>
          <w:b/>
          <w:color w:val="000000"/>
          <w:sz w:val="26"/>
          <w:szCs w:val="26"/>
          <w:lang w:eastAsia="x-none"/>
        </w:rPr>
      </w:pPr>
      <w:r w:rsidRPr="00855EA0">
        <w:rPr>
          <w:b/>
          <w:color w:val="000000"/>
          <w:sz w:val="26"/>
          <w:szCs w:val="26"/>
          <w:lang w:eastAsia="x-none"/>
        </w:rPr>
        <w:t>5. Национальная безопасность и правоохранительная деятельность</w:t>
      </w:r>
    </w:p>
    <w:p w14:paraId="341C7028" w14:textId="77777777" w:rsidR="005D5686" w:rsidRPr="00855EA0" w:rsidRDefault="005D5686" w:rsidP="003035FA">
      <w:pPr>
        <w:tabs>
          <w:tab w:val="left" w:pos="0"/>
        </w:tabs>
        <w:ind w:left="283" w:firstLine="684"/>
        <w:jc w:val="center"/>
        <w:rPr>
          <w:b/>
          <w:color w:val="000000"/>
          <w:sz w:val="26"/>
          <w:szCs w:val="26"/>
          <w:lang w:eastAsia="x-none"/>
        </w:rPr>
      </w:pPr>
    </w:p>
    <w:p w14:paraId="58243AD7" w14:textId="77777777" w:rsidR="003035FA" w:rsidRPr="00855EA0" w:rsidRDefault="003035FA" w:rsidP="003035FA">
      <w:pPr>
        <w:tabs>
          <w:tab w:val="left" w:pos="0"/>
        </w:tabs>
        <w:ind w:firstLine="709"/>
        <w:jc w:val="both"/>
        <w:rPr>
          <w:color w:val="000000"/>
          <w:sz w:val="26"/>
          <w:szCs w:val="26"/>
          <w:lang w:eastAsia="x-none"/>
        </w:rPr>
      </w:pPr>
      <w:r w:rsidRPr="00855EA0">
        <w:rPr>
          <w:color w:val="000000"/>
          <w:sz w:val="26"/>
          <w:szCs w:val="26"/>
          <w:lang w:eastAsia="x-none"/>
        </w:rPr>
        <w:t>5.1. Бюджетные ассигнования в сфере национальной безопасности и правоохранительной деятельности включают следующие расходы:</w:t>
      </w:r>
    </w:p>
    <w:p w14:paraId="00F22AD8" w14:textId="77777777" w:rsidR="003035FA" w:rsidRPr="00855EA0" w:rsidRDefault="003035FA" w:rsidP="003035FA">
      <w:pPr>
        <w:tabs>
          <w:tab w:val="left" w:pos="0"/>
        </w:tabs>
        <w:ind w:firstLine="709"/>
        <w:jc w:val="both"/>
        <w:rPr>
          <w:color w:val="000000"/>
          <w:sz w:val="26"/>
          <w:szCs w:val="26"/>
          <w:lang w:eastAsia="x-none"/>
        </w:rPr>
      </w:pPr>
      <w:r w:rsidRPr="00855EA0">
        <w:rPr>
          <w:color w:val="000000"/>
          <w:sz w:val="26"/>
          <w:szCs w:val="26"/>
          <w:lang w:eastAsia="x-none"/>
        </w:rPr>
        <w:t>выполнение функций казенных учреждений;</w:t>
      </w:r>
    </w:p>
    <w:p w14:paraId="656257B0" w14:textId="77777777" w:rsidR="003035FA" w:rsidRPr="00855EA0" w:rsidRDefault="003035FA" w:rsidP="003035FA">
      <w:pPr>
        <w:tabs>
          <w:tab w:val="left" w:pos="0"/>
        </w:tabs>
        <w:ind w:firstLine="709"/>
        <w:jc w:val="both"/>
        <w:rPr>
          <w:color w:val="000000"/>
          <w:sz w:val="26"/>
          <w:szCs w:val="26"/>
          <w:lang w:eastAsia="x-none"/>
        </w:rPr>
      </w:pPr>
      <w:r w:rsidRPr="00855EA0">
        <w:rPr>
          <w:color w:val="000000"/>
          <w:sz w:val="26"/>
          <w:szCs w:val="26"/>
          <w:lang w:eastAsia="x-none"/>
        </w:rPr>
        <w:t>предоставление субсидий некоммерческим организациям, не являющимся муниципальными учреждениями;</w:t>
      </w:r>
    </w:p>
    <w:p w14:paraId="08CAF620" w14:textId="77777777" w:rsidR="003035FA" w:rsidRPr="00855EA0" w:rsidRDefault="003035FA" w:rsidP="003035FA">
      <w:pPr>
        <w:tabs>
          <w:tab w:val="left" w:pos="0"/>
        </w:tabs>
        <w:ind w:firstLine="709"/>
        <w:jc w:val="both"/>
        <w:rPr>
          <w:color w:val="000000"/>
          <w:sz w:val="26"/>
          <w:szCs w:val="26"/>
          <w:lang w:eastAsia="x-none"/>
        </w:rPr>
      </w:pPr>
      <w:r w:rsidRPr="00855EA0">
        <w:rPr>
          <w:color w:val="000000"/>
          <w:sz w:val="26"/>
          <w:szCs w:val="26"/>
          <w:lang w:eastAsia="x-none"/>
        </w:rPr>
        <w:lastRenderedPageBreak/>
        <w:t>осуществление бюджетных инвестиций в объекты муниципальной собственности;</w:t>
      </w:r>
    </w:p>
    <w:p w14:paraId="6D50D9E0" w14:textId="77777777" w:rsidR="003035FA" w:rsidRPr="00855EA0" w:rsidRDefault="003035FA" w:rsidP="003035FA">
      <w:pPr>
        <w:ind w:firstLine="709"/>
        <w:jc w:val="both"/>
        <w:rPr>
          <w:color w:val="000000"/>
          <w:sz w:val="26"/>
          <w:szCs w:val="26"/>
          <w:lang w:eastAsia="x-none"/>
        </w:rPr>
      </w:pPr>
      <w:r w:rsidRPr="00855EA0">
        <w:rPr>
          <w:color w:val="000000"/>
          <w:sz w:val="26"/>
          <w:szCs w:val="26"/>
          <w:lang w:eastAsia="x-none"/>
        </w:rPr>
        <w:t>организация и проведение мероприятий (работ) в области пожарной безопасности;</w:t>
      </w:r>
    </w:p>
    <w:p w14:paraId="51C365AD" w14:textId="77777777" w:rsidR="003035FA" w:rsidRPr="00855EA0" w:rsidRDefault="003035FA" w:rsidP="003035FA">
      <w:pPr>
        <w:ind w:firstLine="709"/>
        <w:jc w:val="both"/>
        <w:rPr>
          <w:color w:val="000000"/>
          <w:sz w:val="26"/>
          <w:szCs w:val="26"/>
          <w:lang w:eastAsia="x-none"/>
        </w:rPr>
      </w:pPr>
      <w:r w:rsidRPr="00855EA0">
        <w:rPr>
          <w:color w:val="000000"/>
          <w:sz w:val="26"/>
          <w:szCs w:val="26"/>
          <w:lang w:eastAsia="x-none"/>
        </w:rPr>
        <w:t>мероприятия по профилактике преступлений, терроризма и экстремизма, повышение антитеррористической защищенности мест массового пребывания людей;</w:t>
      </w:r>
    </w:p>
    <w:p w14:paraId="50208F10" w14:textId="77777777" w:rsidR="003035FA" w:rsidRPr="00855EA0" w:rsidRDefault="003035FA" w:rsidP="003035FA">
      <w:pPr>
        <w:ind w:firstLine="709"/>
        <w:jc w:val="both"/>
        <w:rPr>
          <w:color w:val="000000"/>
          <w:sz w:val="26"/>
          <w:szCs w:val="26"/>
          <w:lang w:eastAsia="x-none"/>
        </w:rPr>
      </w:pPr>
      <w:r w:rsidRPr="00855EA0">
        <w:rPr>
          <w:color w:val="000000"/>
          <w:sz w:val="26"/>
          <w:szCs w:val="26"/>
          <w:lang w:eastAsia="x-none"/>
        </w:rPr>
        <w:t xml:space="preserve">мероприятия по профилактике преступлений и правонарушений, связанных с незаконным оборотом </w:t>
      </w:r>
      <w:proofErr w:type="spellStart"/>
      <w:r w:rsidRPr="00855EA0">
        <w:rPr>
          <w:color w:val="000000"/>
          <w:sz w:val="26"/>
          <w:szCs w:val="26"/>
          <w:lang w:eastAsia="x-none"/>
        </w:rPr>
        <w:t>психотропно</w:t>
      </w:r>
      <w:proofErr w:type="spellEnd"/>
      <w:r w:rsidRPr="00855EA0">
        <w:rPr>
          <w:color w:val="000000"/>
          <w:sz w:val="26"/>
          <w:szCs w:val="26"/>
          <w:lang w:eastAsia="x-none"/>
        </w:rPr>
        <w:t>-активных веществ на территории муниципального округа;</w:t>
      </w:r>
    </w:p>
    <w:p w14:paraId="0C1D4443" w14:textId="77777777" w:rsidR="003035FA" w:rsidRPr="00855EA0" w:rsidRDefault="003035FA" w:rsidP="003035FA">
      <w:pPr>
        <w:ind w:firstLine="709"/>
        <w:jc w:val="both"/>
        <w:rPr>
          <w:color w:val="000000"/>
          <w:sz w:val="26"/>
          <w:szCs w:val="26"/>
          <w:lang w:eastAsia="x-none"/>
        </w:rPr>
      </w:pPr>
      <w:r w:rsidRPr="00855EA0">
        <w:rPr>
          <w:color w:val="000000"/>
          <w:sz w:val="26"/>
          <w:szCs w:val="26"/>
          <w:lang w:eastAsia="x-none"/>
        </w:rPr>
        <w:t>мероприятия по обеспечению безопасного участия детей в дорожном движении;</w:t>
      </w:r>
    </w:p>
    <w:p w14:paraId="59D083F2" w14:textId="77777777" w:rsidR="003035FA" w:rsidRPr="00855EA0" w:rsidRDefault="003035FA" w:rsidP="003035FA">
      <w:pPr>
        <w:ind w:firstLine="709"/>
        <w:jc w:val="both"/>
        <w:rPr>
          <w:color w:val="000000"/>
          <w:sz w:val="26"/>
          <w:szCs w:val="26"/>
          <w:lang w:eastAsia="x-none"/>
        </w:rPr>
      </w:pPr>
      <w:r w:rsidRPr="00855EA0">
        <w:rPr>
          <w:color w:val="000000"/>
          <w:sz w:val="26"/>
          <w:szCs w:val="26"/>
          <w:lang w:eastAsia="x-none"/>
        </w:rPr>
        <w:t>первичные меры пожарной безопасности на территории муниципального округа;</w:t>
      </w:r>
    </w:p>
    <w:p w14:paraId="2F62D14D" w14:textId="77777777" w:rsidR="003035FA" w:rsidRPr="00855EA0" w:rsidRDefault="003035FA" w:rsidP="003035FA">
      <w:pPr>
        <w:ind w:firstLine="709"/>
        <w:jc w:val="both"/>
        <w:rPr>
          <w:color w:val="000000"/>
          <w:sz w:val="26"/>
          <w:szCs w:val="26"/>
          <w:lang w:eastAsia="x-none"/>
        </w:rPr>
      </w:pPr>
      <w:r w:rsidRPr="00855EA0">
        <w:rPr>
          <w:color w:val="000000"/>
          <w:sz w:val="26"/>
          <w:szCs w:val="26"/>
          <w:lang w:eastAsia="x-none"/>
        </w:rPr>
        <w:t>обеспечение охраны общественного порядка.</w:t>
      </w:r>
    </w:p>
    <w:p w14:paraId="7D045082" w14:textId="77777777" w:rsidR="003035FA" w:rsidRPr="00855EA0" w:rsidRDefault="003035FA" w:rsidP="003035FA">
      <w:pPr>
        <w:ind w:firstLine="708"/>
        <w:jc w:val="both"/>
        <w:rPr>
          <w:color w:val="000000"/>
          <w:sz w:val="26"/>
          <w:szCs w:val="26"/>
        </w:rPr>
      </w:pPr>
      <w:r w:rsidRPr="00855EA0">
        <w:rPr>
          <w:color w:val="000000"/>
          <w:sz w:val="26"/>
          <w:szCs w:val="26"/>
        </w:rPr>
        <w:t>5.2. Расходы по данному подразделу включают расходы на содержание муниципального казенного учреждения «Центр обеспечения безопасности».</w:t>
      </w:r>
    </w:p>
    <w:p w14:paraId="29918DC1" w14:textId="77777777" w:rsidR="003035FA" w:rsidRPr="00855EA0" w:rsidRDefault="003035FA" w:rsidP="003035FA">
      <w:pPr>
        <w:ind w:firstLine="709"/>
        <w:jc w:val="both"/>
        <w:rPr>
          <w:color w:val="000000"/>
          <w:sz w:val="26"/>
          <w:szCs w:val="26"/>
          <w:lang w:eastAsia="x-none"/>
        </w:rPr>
      </w:pPr>
      <w:r w:rsidRPr="00855EA0">
        <w:rPr>
          <w:color w:val="000000"/>
          <w:sz w:val="26"/>
          <w:szCs w:val="26"/>
          <w:lang w:val="x-none" w:eastAsia="x-none"/>
        </w:rPr>
        <w:t>Расходы на обеспечение выполнения функций казенн</w:t>
      </w:r>
      <w:r w:rsidRPr="00855EA0">
        <w:rPr>
          <w:color w:val="000000"/>
          <w:sz w:val="26"/>
          <w:szCs w:val="26"/>
          <w:lang w:eastAsia="x-none"/>
        </w:rPr>
        <w:t>ого</w:t>
      </w:r>
      <w:r w:rsidRPr="00855EA0">
        <w:rPr>
          <w:color w:val="000000"/>
          <w:sz w:val="26"/>
          <w:szCs w:val="26"/>
          <w:lang w:val="x-none" w:eastAsia="x-none"/>
        </w:rPr>
        <w:t xml:space="preserve"> учреждени</w:t>
      </w:r>
      <w:r w:rsidRPr="00855EA0">
        <w:rPr>
          <w:color w:val="000000"/>
          <w:sz w:val="26"/>
          <w:szCs w:val="26"/>
          <w:lang w:eastAsia="x-none"/>
        </w:rPr>
        <w:t>я</w:t>
      </w:r>
      <w:r w:rsidRPr="00855EA0">
        <w:rPr>
          <w:color w:val="000000"/>
          <w:sz w:val="26"/>
          <w:szCs w:val="26"/>
          <w:lang w:val="x-none" w:eastAsia="x-none"/>
        </w:rPr>
        <w:t xml:space="preserve"> планируются в соответствии с пунктом 2.5. раздела 2 настоящей Методики</w:t>
      </w:r>
    </w:p>
    <w:p w14:paraId="4FF7E89F" w14:textId="77777777" w:rsidR="003035FA" w:rsidRPr="00855EA0" w:rsidRDefault="003035FA" w:rsidP="003035FA">
      <w:pPr>
        <w:tabs>
          <w:tab w:val="left" w:pos="0"/>
        </w:tabs>
        <w:ind w:firstLine="709"/>
        <w:jc w:val="both"/>
        <w:rPr>
          <w:color w:val="000000"/>
          <w:sz w:val="26"/>
          <w:szCs w:val="26"/>
          <w:lang w:eastAsia="x-none"/>
        </w:rPr>
      </w:pPr>
      <w:r w:rsidRPr="00855EA0">
        <w:rPr>
          <w:color w:val="000000"/>
          <w:sz w:val="26"/>
          <w:szCs w:val="26"/>
          <w:lang w:eastAsia="x-none"/>
        </w:rPr>
        <w:t>5.3. Расходы на мероприятия указанные в пункте 5.1. настоящего раздела планируются в соответствии с пунктами 2.5., 2.7., 2.8., 2.12 раздела 2 настоящей Методики.</w:t>
      </w:r>
    </w:p>
    <w:p w14:paraId="74A40ED9" w14:textId="77777777" w:rsidR="003035FA" w:rsidRPr="00855EA0" w:rsidRDefault="003035FA" w:rsidP="003035FA">
      <w:pPr>
        <w:tabs>
          <w:tab w:val="left" w:pos="0"/>
        </w:tabs>
        <w:ind w:firstLine="684"/>
        <w:jc w:val="center"/>
        <w:rPr>
          <w:b/>
          <w:color w:val="000000"/>
          <w:sz w:val="26"/>
          <w:szCs w:val="26"/>
          <w:lang w:eastAsia="x-none"/>
        </w:rPr>
      </w:pPr>
    </w:p>
    <w:p w14:paraId="54DA9B09" w14:textId="77777777" w:rsidR="003035FA" w:rsidRPr="00855EA0" w:rsidRDefault="003035FA" w:rsidP="003035FA">
      <w:pPr>
        <w:jc w:val="center"/>
        <w:rPr>
          <w:b/>
          <w:color w:val="000000"/>
          <w:sz w:val="26"/>
          <w:szCs w:val="26"/>
        </w:rPr>
      </w:pPr>
      <w:r w:rsidRPr="00855EA0">
        <w:rPr>
          <w:b/>
          <w:color w:val="000000"/>
          <w:sz w:val="26"/>
          <w:szCs w:val="26"/>
        </w:rPr>
        <w:t>6. Сельское хозяйство и рыболовство</w:t>
      </w:r>
    </w:p>
    <w:p w14:paraId="617A7A04" w14:textId="77777777" w:rsidR="003035FA" w:rsidRPr="00855EA0" w:rsidRDefault="003035FA" w:rsidP="003035FA">
      <w:pPr>
        <w:jc w:val="center"/>
        <w:rPr>
          <w:b/>
          <w:color w:val="000000"/>
          <w:sz w:val="26"/>
          <w:szCs w:val="26"/>
        </w:rPr>
      </w:pPr>
    </w:p>
    <w:p w14:paraId="32A7CBD0" w14:textId="2231C3C7" w:rsidR="003035FA" w:rsidRPr="00855EA0" w:rsidRDefault="00A27BF8" w:rsidP="003035FA">
      <w:pPr>
        <w:autoSpaceDE w:val="0"/>
        <w:autoSpaceDN w:val="0"/>
        <w:adjustRightInd w:val="0"/>
        <w:ind w:firstLine="709"/>
        <w:jc w:val="both"/>
        <w:rPr>
          <w:rFonts w:ascii="Arial" w:hAnsi="Arial" w:cs="Arial"/>
          <w:b/>
          <w:color w:val="000000"/>
          <w:sz w:val="26"/>
          <w:szCs w:val="26"/>
        </w:rPr>
      </w:pPr>
      <w:r w:rsidRPr="00855EA0">
        <w:rPr>
          <w:color w:val="000000"/>
          <w:sz w:val="26"/>
          <w:szCs w:val="26"/>
        </w:rPr>
        <w:t>6.</w:t>
      </w:r>
      <w:r w:rsidR="003035FA" w:rsidRPr="00855EA0">
        <w:rPr>
          <w:color w:val="000000"/>
          <w:sz w:val="26"/>
          <w:szCs w:val="26"/>
        </w:rPr>
        <w:t xml:space="preserve">1. Бюджетные ассигнования на предоставление субсидии на финансовое обеспечение затрат сельскохозяйственным товаропроизводителям на организацию и проведение ярмарочных мероприятий и предоставление субсидий на возмещение затрат юридическим лицам определяются в соответствии с пунктами 2.7, 2.12 раздела 2 настоящей Методики. </w:t>
      </w:r>
    </w:p>
    <w:p w14:paraId="6A42B4AA" w14:textId="77777777" w:rsidR="003035FA" w:rsidRPr="00855EA0" w:rsidRDefault="003035FA" w:rsidP="003035FA">
      <w:pPr>
        <w:autoSpaceDE w:val="0"/>
        <w:autoSpaceDN w:val="0"/>
        <w:adjustRightInd w:val="0"/>
        <w:ind w:firstLine="709"/>
        <w:jc w:val="center"/>
        <w:rPr>
          <w:b/>
          <w:color w:val="000000"/>
          <w:sz w:val="26"/>
          <w:szCs w:val="26"/>
        </w:rPr>
      </w:pPr>
    </w:p>
    <w:p w14:paraId="1C19D040" w14:textId="77777777" w:rsidR="003035FA" w:rsidRPr="00855EA0" w:rsidRDefault="003035FA" w:rsidP="003035FA">
      <w:pPr>
        <w:autoSpaceDE w:val="0"/>
        <w:autoSpaceDN w:val="0"/>
        <w:adjustRightInd w:val="0"/>
        <w:ind w:firstLine="709"/>
        <w:jc w:val="center"/>
        <w:rPr>
          <w:b/>
          <w:color w:val="000000"/>
          <w:sz w:val="26"/>
          <w:szCs w:val="26"/>
        </w:rPr>
      </w:pPr>
      <w:r w:rsidRPr="00855EA0">
        <w:rPr>
          <w:b/>
          <w:color w:val="000000"/>
          <w:sz w:val="26"/>
          <w:szCs w:val="26"/>
        </w:rPr>
        <w:t>7.  Дорожное хозяйство (дорожные фонды)</w:t>
      </w:r>
    </w:p>
    <w:p w14:paraId="2556EFB5" w14:textId="77777777" w:rsidR="003035FA" w:rsidRPr="00855EA0" w:rsidRDefault="003035FA" w:rsidP="003035FA">
      <w:pPr>
        <w:autoSpaceDE w:val="0"/>
        <w:autoSpaceDN w:val="0"/>
        <w:adjustRightInd w:val="0"/>
        <w:ind w:firstLine="709"/>
        <w:jc w:val="center"/>
        <w:rPr>
          <w:b/>
          <w:color w:val="000000"/>
          <w:sz w:val="26"/>
          <w:szCs w:val="26"/>
        </w:rPr>
      </w:pPr>
    </w:p>
    <w:p w14:paraId="1336BF09" w14:textId="77777777" w:rsidR="003035FA" w:rsidRPr="00855EA0" w:rsidRDefault="003035FA" w:rsidP="003035FA">
      <w:pPr>
        <w:autoSpaceDE w:val="0"/>
        <w:autoSpaceDN w:val="0"/>
        <w:adjustRightInd w:val="0"/>
        <w:ind w:firstLine="720"/>
        <w:jc w:val="both"/>
        <w:rPr>
          <w:color w:val="000000"/>
          <w:sz w:val="26"/>
          <w:szCs w:val="26"/>
        </w:rPr>
      </w:pPr>
      <w:r w:rsidRPr="00855EA0">
        <w:rPr>
          <w:color w:val="000000"/>
          <w:sz w:val="26"/>
          <w:szCs w:val="26"/>
        </w:rPr>
        <w:t>7.1. Бюджетные ассигнования за счет средств дорожного фонда муниципального округа включают расходы по осуществлению дорожной деятельности:</w:t>
      </w:r>
    </w:p>
    <w:p w14:paraId="364B6C4D" w14:textId="77777777" w:rsidR="003035FA" w:rsidRPr="00855EA0" w:rsidRDefault="003035FA" w:rsidP="003035FA">
      <w:pPr>
        <w:autoSpaceDE w:val="0"/>
        <w:autoSpaceDN w:val="0"/>
        <w:adjustRightInd w:val="0"/>
        <w:ind w:firstLine="720"/>
        <w:jc w:val="both"/>
        <w:rPr>
          <w:color w:val="000000"/>
          <w:sz w:val="26"/>
          <w:szCs w:val="26"/>
        </w:rPr>
      </w:pPr>
      <w:r w:rsidRPr="00855EA0">
        <w:rPr>
          <w:color w:val="000000"/>
          <w:sz w:val="26"/>
          <w:szCs w:val="26"/>
        </w:rPr>
        <w:t>выполнение работ по содержанию  автомобильных дорог общего пользования  и искусственных сооружений на них (</w:t>
      </w:r>
      <w:proofErr w:type="spellStart"/>
      <w:r w:rsidRPr="00855EA0">
        <w:rPr>
          <w:color w:val="000000"/>
          <w:sz w:val="26"/>
          <w:szCs w:val="26"/>
        </w:rPr>
        <w:t>Рсод</w:t>
      </w:r>
      <w:proofErr w:type="spellEnd"/>
      <w:r w:rsidRPr="00855EA0">
        <w:rPr>
          <w:color w:val="000000"/>
          <w:sz w:val="26"/>
          <w:szCs w:val="26"/>
        </w:rPr>
        <w:t>.);</w:t>
      </w:r>
    </w:p>
    <w:p w14:paraId="06868A03" w14:textId="77777777" w:rsidR="003035FA" w:rsidRPr="00855EA0" w:rsidRDefault="003035FA" w:rsidP="003035FA">
      <w:pPr>
        <w:autoSpaceDE w:val="0"/>
        <w:autoSpaceDN w:val="0"/>
        <w:adjustRightInd w:val="0"/>
        <w:ind w:firstLine="720"/>
        <w:jc w:val="both"/>
        <w:rPr>
          <w:color w:val="000000"/>
          <w:sz w:val="26"/>
          <w:szCs w:val="26"/>
        </w:rPr>
      </w:pPr>
      <w:r w:rsidRPr="00855EA0">
        <w:rPr>
          <w:color w:val="000000"/>
          <w:sz w:val="26"/>
          <w:szCs w:val="26"/>
        </w:rPr>
        <w:t>выполнение работ по ремонту автомобильных дорог общего пользования  и искусственных сооружений на них (</w:t>
      </w:r>
      <w:proofErr w:type="spellStart"/>
      <w:r w:rsidRPr="00855EA0">
        <w:rPr>
          <w:color w:val="000000"/>
          <w:sz w:val="26"/>
          <w:szCs w:val="26"/>
        </w:rPr>
        <w:t>Ррем</w:t>
      </w:r>
      <w:proofErr w:type="spellEnd"/>
      <w:r w:rsidRPr="00855EA0">
        <w:rPr>
          <w:color w:val="000000"/>
          <w:sz w:val="26"/>
          <w:szCs w:val="26"/>
        </w:rPr>
        <w:t>.)</w:t>
      </w:r>
    </w:p>
    <w:p w14:paraId="726945DE" w14:textId="77777777" w:rsidR="003035FA" w:rsidRPr="00855EA0" w:rsidRDefault="003035FA" w:rsidP="003035FA">
      <w:pPr>
        <w:autoSpaceDE w:val="0"/>
        <w:autoSpaceDN w:val="0"/>
        <w:adjustRightInd w:val="0"/>
        <w:ind w:firstLine="708"/>
        <w:jc w:val="both"/>
        <w:rPr>
          <w:color w:val="000000"/>
          <w:sz w:val="26"/>
          <w:szCs w:val="26"/>
        </w:rPr>
      </w:pPr>
      <w:r w:rsidRPr="00855EA0">
        <w:rPr>
          <w:color w:val="000000"/>
          <w:sz w:val="26"/>
          <w:szCs w:val="26"/>
        </w:rPr>
        <w:t>проектирование, строительство (реконструкция) автомобильных дорог общего пользования местного значения (</w:t>
      </w:r>
      <w:proofErr w:type="spellStart"/>
      <w:r w:rsidRPr="00855EA0">
        <w:rPr>
          <w:color w:val="000000"/>
          <w:sz w:val="26"/>
          <w:szCs w:val="26"/>
        </w:rPr>
        <w:t>Рстр</w:t>
      </w:r>
      <w:proofErr w:type="spellEnd"/>
      <w:r w:rsidRPr="00855EA0">
        <w:rPr>
          <w:color w:val="000000"/>
          <w:sz w:val="26"/>
          <w:szCs w:val="26"/>
        </w:rPr>
        <w:t>.).</w:t>
      </w:r>
    </w:p>
    <w:p w14:paraId="4BAA3901" w14:textId="77777777" w:rsidR="003035FA" w:rsidRPr="00855EA0" w:rsidRDefault="003035FA" w:rsidP="003035FA">
      <w:pPr>
        <w:tabs>
          <w:tab w:val="left" w:pos="720"/>
        </w:tabs>
        <w:autoSpaceDE w:val="0"/>
        <w:autoSpaceDN w:val="0"/>
        <w:adjustRightInd w:val="0"/>
        <w:ind w:firstLine="720"/>
        <w:jc w:val="both"/>
        <w:rPr>
          <w:color w:val="000000"/>
          <w:sz w:val="26"/>
          <w:szCs w:val="26"/>
        </w:rPr>
      </w:pPr>
      <w:r w:rsidRPr="00855EA0">
        <w:rPr>
          <w:color w:val="000000"/>
          <w:sz w:val="26"/>
          <w:szCs w:val="26"/>
        </w:rPr>
        <w:t>7.2. Расчет расходов осуществляется по формуле:</w:t>
      </w:r>
    </w:p>
    <w:p w14:paraId="5C59AFA8" w14:textId="77777777" w:rsidR="003035FA" w:rsidRPr="00855EA0" w:rsidRDefault="003035FA" w:rsidP="003035FA">
      <w:pPr>
        <w:autoSpaceDE w:val="0"/>
        <w:autoSpaceDN w:val="0"/>
        <w:adjustRightInd w:val="0"/>
        <w:ind w:firstLine="720"/>
        <w:jc w:val="center"/>
        <w:rPr>
          <w:color w:val="000000"/>
          <w:sz w:val="26"/>
          <w:szCs w:val="26"/>
        </w:rPr>
      </w:pPr>
      <w:proofErr w:type="spellStart"/>
      <w:r w:rsidRPr="00855EA0">
        <w:rPr>
          <w:color w:val="000000"/>
          <w:sz w:val="26"/>
          <w:szCs w:val="26"/>
        </w:rPr>
        <w:t>Рд.х</w:t>
      </w:r>
      <w:proofErr w:type="spellEnd"/>
      <w:r w:rsidRPr="00855EA0">
        <w:rPr>
          <w:color w:val="000000"/>
          <w:sz w:val="26"/>
          <w:szCs w:val="26"/>
        </w:rPr>
        <w:t xml:space="preserve">. = </w:t>
      </w:r>
      <w:proofErr w:type="spellStart"/>
      <w:r w:rsidRPr="00855EA0">
        <w:rPr>
          <w:color w:val="000000"/>
          <w:sz w:val="26"/>
          <w:szCs w:val="26"/>
        </w:rPr>
        <w:t>Рсод</w:t>
      </w:r>
      <w:proofErr w:type="spellEnd"/>
      <w:r w:rsidRPr="00855EA0">
        <w:rPr>
          <w:color w:val="000000"/>
          <w:sz w:val="26"/>
          <w:szCs w:val="26"/>
        </w:rPr>
        <w:t xml:space="preserve">.  +  </w:t>
      </w:r>
      <w:proofErr w:type="spellStart"/>
      <w:r w:rsidRPr="00855EA0">
        <w:rPr>
          <w:color w:val="000000"/>
          <w:sz w:val="26"/>
          <w:szCs w:val="26"/>
        </w:rPr>
        <w:t>Рстр</w:t>
      </w:r>
      <w:proofErr w:type="spellEnd"/>
      <w:r w:rsidRPr="00855EA0">
        <w:rPr>
          <w:color w:val="000000"/>
          <w:sz w:val="26"/>
          <w:szCs w:val="26"/>
        </w:rPr>
        <w:t xml:space="preserve">. + </w:t>
      </w:r>
      <w:proofErr w:type="spellStart"/>
      <w:r w:rsidRPr="00855EA0">
        <w:rPr>
          <w:color w:val="000000"/>
          <w:sz w:val="26"/>
          <w:szCs w:val="26"/>
        </w:rPr>
        <w:t>Ррем</w:t>
      </w:r>
      <w:proofErr w:type="spellEnd"/>
      <w:r w:rsidRPr="00855EA0">
        <w:rPr>
          <w:color w:val="000000"/>
          <w:sz w:val="26"/>
          <w:szCs w:val="26"/>
        </w:rPr>
        <w:t>.</w:t>
      </w:r>
    </w:p>
    <w:p w14:paraId="77B4A721" w14:textId="77777777" w:rsidR="003035FA" w:rsidRPr="00855EA0" w:rsidRDefault="003035FA" w:rsidP="003035FA">
      <w:pPr>
        <w:autoSpaceDE w:val="0"/>
        <w:autoSpaceDN w:val="0"/>
        <w:adjustRightInd w:val="0"/>
        <w:ind w:firstLine="720"/>
        <w:jc w:val="center"/>
        <w:rPr>
          <w:color w:val="000000"/>
          <w:sz w:val="26"/>
          <w:szCs w:val="26"/>
        </w:rPr>
      </w:pPr>
    </w:p>
    <w:p w14:paraId="687C9ACA" w14:textId="77777777" w:rsidR="003035FA" w:rsidRPr="00855EA0" w:rsidRDefault="003035FA" w:rsidP="003035FA">
      <w:pPr>
        <w:widowControl w:val="0"/>
        <w:autoSpaceDE w:val="0"/>
        <w:autoSpaceDN w:val="0"/>
        <w:adjustRightInd w:val="0"/>
        <w:ind w:firstLine="708"/>
        <w:jc w:val="both"/>
        <w:rPr>
          <w:color w:val="000000"/>
          <w:sz w:val="26"/>
          <w:szCs w:val="26"/>
        </w:rPr>
      </w:pPr>
      <w:r w:rsidRPr="00855EA0">
        <w:rPr>
          <w:color w:val="000000"/>
          <w:sz w:val="26"/>
          <w:szCs w:val="26"/>
        </w:rPr>
        <w:t xml:space="preserve">7.3. Расходы на выполнение работ по содержанию, ремонту и капитальному ремонту автомобильных дорог общего пользования  и искусственных сооружений на них определяются в соответствии с Правилами </w:t>
      </w:r>
      <w:proofErr w:type="gramStart"/>
      <w:r w:rsidRPr="00855EA0">
        <w:rPr>
          <w:color w:val="000000"/>
          <w:sz w:val="26"/>
          <w:szCs w:val="26"/>
        </w:rPr>
        <w:t>расчета размера ассигнований бюджета муниципального округа</w:t>
      </w:r>
      <w:proofErr w:type="gramEnd"/>
      <w:r w:rsidRPr="00855EA0">
        <w:rPr>
          <w:color w:val="000000"/>
          <w:sz w:val="26"/>
          <w:szCs w:val="26"/>
        </w:rPr>
        <w:t xml:space="preserve"> на капитальный ремонт, ремонт и содержание автомобильных дорог, утвержденными постановлением администрации Пермского муниципального округа. </w:t>
      </w:r>
    </w:p>
    <w:p w14:paraId="0F4B36B0" w14:textId="77777777" w:rsidR="003035FA" w:rsidRPr="00855EA0" w:rsidRDefault="003035FA" w:rsidP="003035FA">
      <w:pPr>
        <w:ind w:firstLine="708"/>
        <w:jc w:val="both"/>
        <w:rPr>
          <w:color w:val="000000"/>
          <w:sz w:val="26"/>
          <w:szCs w:val="26"/>
        </w:rPr>
      </w:pPr>
      <w:r w:rsidRPr="00855EA0">
        <w:rPr>
          <w:color w:val="000000"/>
          <w:sz w:val="26"/>
          <w:szCs w:val="26"/>
        </w:rPr>
        <w:lastRenderedPageBreak/>
        <w:t>7.4. Расходы на проектирование, строительство (реконструкцию) автомобильных дорог общего пользования местного значения определяются в соответствии с  пунктом 2.8. раздела настоящей Методики.</w:t>
      </w:r>
    </w:p>
    <w:p w14:paraId="537DC8B7" w14:textId="77777777" w:rsidR="003035FA" w:rsidRPr="00855EA0" w:rsidRDefault="003035FA" w:rsidP="003035FA">
      <w:pPr>
        <w:ind w:firstLine="708"/>
        <w:jc w:val="both"/>
        <w:rPr>
          <w:color w:val="000000"/>
          <w:sz w:val="26"/>
          <w:szCs w:val="26"/>
        </w:rPr>
      </w:pPr>
      <w:r w:rsidRPr="00855EA0">
        <w:rPr>
          <w:color w:val="000000"/>
          <w:sz w:val="26"/>
          <w:szCs w:val="26"/>
        </w:rPr>
        <w:t xml:space="preserve">7.5. Расходы за счет средств дорожного фонда формируются в объеме не менее прогнозируемых объемов доходов бюджета, определенных разделом </w:t>
      </w:r>
      <w:r w:rsidRPr="00855EA0">
        <w:rPr>
          <w:color w:val="000000"/>
          <w:sz w:val="26"/>
          <w:szCs w:val="26"/>
          <w:lang w:val="en-US"/>
        </w:rPr>
        <w:t>II</w:t>
      </w:r>
      <w:r w:rsidRPr="00855EA0">
        <w:rPr>
          <w:color w:val="000000"/>
          <w:sz w:val="26"/>
          <w:szCs w:val="26"/>
        </w:rPr>
        <w:t xml:space="preserve"> Порядка формирования и использования бюджетных ассигнований дорожного фонда Пермского муниципального округа, утвержденного решением Думы Пермского муниципального округа Пермского края.</w:t>
      </w:r>
    </w:p>
    <w:p w14:paraId="1B89F8F6" w14:textId="77777777" w:rsidR="003035FA" w:rsidRPr="00855EA0" w:rsidRDefault="003035FA" w:rsidP="003035FA">
      <w:pPr>
        <w:ind w:firstLine="708"/>
        <w:rPr>
          <w:color w:val="000000"/>
          <w:sz w:val="26"/>
          <w:szCs w:val="26"/>
        </w:rPr>
      </w:pPr>
    </w:p>
    <w:p w14:paraId="1720BF19" w14:textId="77777777" w:rsidR="003035FA" w:rsidRPr="00855EA0" w:rsidRDefault="003035FA" w:rsidP="003035FA">
      <w:pPr>
        <w:autoSpaceDE w:val="0"/>
        <w:autoSpaceDN w:val="0"/>
        <w:adjustRightInd w:val="0"/>
        <w:jc w:val="center"/>
        <w:rPr>
          <w:b/>
          <w:color w:val="000000"/>
          <w:sz w:val="26"/>
          <w:szCs w:val="26"/>
        </w:rPr>
      </w:pPr>
      <w:r w:rsidRPr="00855EA0">
        <w:rPr>
          <w:b/>
          <w:color w:val="000000"/>
          <w:sz w:val="26"/>
          <w:szCs w:val="26"/>
        </w:rPr>
        <w:t>8. Другие вопросы в области национальной экономики</w:t>
      </w:r>
    </w:p>
    <w:p w14:paraId="5E4FF1BB" w14:textId="77777777" w:rsidR="003035FA" w:rsidRPr="00855EA0" w:rsidRDefault="003035FA" w:rsidP="003035FA">
      <w:pPr>
        <w:autoSpaceDE w:val="0"/>
        <w:autoSpaceDN w:val="0"/>
        <w:adjustRightInd w:val="0"/>
        <w:jc w:val="center"/>
        <w:rPr>
          <w:b/>
          <w:color w:val="000000"/>
          <w:sz w:val="26"/>
          <w:szCs w:val="26"/>
        </w:rPr>
      </w:pPr>
    </w:p>
    <w:p w14:paraId="3BF96FFF" w14:textId="77777777" w:rsidR="003035FA" w:rsidRPr="00855EA0" w:rsidRDefault="003035FA" w:rsidP="003035FA">
      <w:pPr>
        <w:autoSpaceDE w:val="0"/>
        <w:autoSpaceDN w:val="0"/>
        <w:adjustRightInd w:val="0"/>
        <w:ind w:firstLine="709"/>
        <w:jc w:val="both"/>
        <w:rPr>
          <w:color w:val="000000"/>
          <w:sz w:val="26"/>
          <w:szCs w:val="26"/>
        </w:rPr>
      </w:pPr>
      <w:r w:rsidRPr="00855EA0">
        <w:rPr>
          <w:color w:val="000000"/>
          <w:sz w:val="26"/>
          <w:szCs w:val="26"/>
        </w:rPr>
        <w:t>8.1. Мероприятия по поддержке малого и среднего предпринимательства включают в себя расходы на:</w:t>
      </w:r>
    </w:p>
    <w:p w14:paraId="6B4A540A" w14:textId="77777777" w:rsidR="003035FA" w:rsidRPr="00855EA0" w:rsidRDefault="003035FA" w:rsidP="003035FA">
      <w:pPr>
        <w:autoSpaceDE w:val="0"/>
        <w:autoSpaceDN w:val="0"/>
        <w:adjustRightInd w:val="0"/>
        <w:ind w:firstLine="709"/>
        <w:jc w:val="both"/>
        <w:rPr>
          <w:color w:val="000000"/>
          <w:sz w:val="26"/>
          <w:szCs w:val="26"/>
        </w:rPr>
      </w:pPr>
      <w:r w:rsidRPr="00855EA0">
        <w:rPr>
          <w:color w:val="000000"/>
          <w:sz w:val="26"/>
          <w:szCs w:val="26"/>
        </w:rPr>
        <w:t>8.1.1 предоставление субсидий некоммерческим организациям в целях информационного обеспечения деятельности субъектов малого и среднего предпринимательства, которые включаются в себя организацию семинаров, конференций, «круглых столов». Расходы определяются в соответствии с пунктами 2.7, 2.12 раздела 2 настоящей Методики.</w:t>
      </w:r>
    </w:p>
    <w:p w14:paraId="1D86EBA3" w14:textId="77777777" w:rsidR="003035FA" w:rsidRPr="00855EA0" w:rsidRDefault="003035FA" w:rsidP="003035FA">
      <w:pPr>
        <w:ind w:firstLine="720"/>
        <w:jc w:val="both"/>
        <w:rPr>
          <w:color w:val="000000"/>
          <w:sz w:val="26"/>
          <w:szCs w:val="26"/>
        </w:rPr>
      </w:pPr>
      <w:r w:rsidRPr="00855EA0">
        <w:rPr>
          <w:color w:val="000000"/>
          <w:sz w:val="26"/>
          <w:szCs w:val="26"/>
        </w:rPr>
        <w:t>8.1.2.</w:t>
      </w:r>
      <w:r w:rsidRPr="00855EA0">
        <w:rPr>
          <w:szCs w:val="28"/>
        </w:rPr>
        <w:t xml:space="preserve"> </w:t>
      </w:r>
      <w:r w:rsidRPr="00855EA0">
        <w:rPr>
          <w:sz w:val="26"/>
          <w:szCs w:val="26"/>
        </w:rPr>
        <w:t>субсидию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w:t>
      </w:r>
      <w:r w:rsidRPr="00855EA0">
        <w:rPr>
          <w:color w:val="000000"/>
          <w:sz w:val="26"/>
          <w:szCs w:val="26"/>
        </w:rPr>
        <w:t xml:space="preserve"> </w:t>
      </w:r>
    </w:p>
    <w:p w14:paraId="5C0A842F" w14:textId="77777777" w:rsidR="003035FA" w:rsidRPr="00855EA0" w:rsidRDefault="003035FA" w:rsidP="003035FA">
      <w:pPr>
        <w:ind w:firstLine="720"/>
        <w:jc w:val="both"/>
        <w:rPr>
          <w:color w:val="000000"/>
          <w:sz w:val="26"/>
          <w:szCs w:val="26"/>
        </w:rPr>
      </w:pPr>
      <w:r w:rsidRPr="00855EA0">
        <w:rPr>
          <w:color w:val="000000"/>
          <w:sz w:val="26"/>
          <w:szCs w:val="26"/>
        </w:rPr>
        <w:t>Объем бюджетных ассигнований исчисляется следующим образом:</w:t>
      </w:r>
    </w:p>
    <w:p w14:paraId="1A7DF337" w14:textId="77777777" w:rsidR="003035FA" w:rsidRPr="00855EA0" w:rsidRDefault="003035FA" w:rsidP="003035FA">
      <w:pPr>
        <w:ind w:firstLine="720"/>
        <w:jc w:val="both"/>
        <w:rPr>
          <w:color w:val="000000"/>
          <w:sz w:val="26"/>
          <w:szCs w:val="26"/>
        </w:rPr>
      </w:pPr>
      <w:proofErr w:type="spellStart"/>
      <w:r w:rsidRPr="00855EA0">
        <w:rPr>
          <w:color w:val="000000"/>
          <w:sz w:val="26"/>
          <w:szCs w:val="26"/>
        </w:rPr>
        <w:t>Рпр.с</w:t>
      </w:r>
      <w:proofErr w:type="spellEnd"/>
      <w:r w:rsidRPr="00855EA0">
        <w:rPr>
          <w:color w:val="000000"/>
          <w:sz w:val="26"/>
          <w:szCs w:val="26"/>
        </w:rPr>
        <w:t xml:space="preserve"> = </w:t>
      </w:r>
      <w:proofErr w:type="spellStart"/>
      <w:r w:rsidRPr="00855EA0">
        <w:rPr>
          <w:color w:val="000000"/>
          <w:sz w:val="26"/>
          <w:szCs w:val="26"/>
        </w:rPr>
        <w:t>Рспр.с</w:t>
      </w:r>
      <w:proofErr w:type="spellEnd"/>
      <w:r w:rsidRPr="00855EA0">
        <w:rPr>
          <w:color w:val="000000"/>
          <w:sz w:val="26"/>
          <w:szCs w:val="26"/>
        </w:rPr>
        <w:t xml:space="preserve"> * </w:t>
      </w:r>
      <w:proofErr w:type="spellStart"/>
      <w:r w:rsidRPr="00855EA0">
        <w:rPr>
          <w:color w:val="000000"/>
          <w:sz w:val="26"/>
          <w:szCs w:val="26"/>
        </w:rPr>
        <w:t>Кпр.с</w:t>
      </w:r>
      <w:proofErr w:type="spellEnd"/>
      <w:r w:rsidRPr="00855EA0">
        <w:rPr>
          <w:color w:val="000000"/>
          <w:sz w:val="26"/>
          <w:szCs w:val="26"/>
        </w:rPr>
        <w:t>, где:</w:t>
      </w:r>
    </w:p>
    <w:p w14:paraId="6CE84D49" w14:textId="77777777" w:rsidR="003035FA" w:rsidRPr="00855EA0" w:rsidRDefault="003035FA" w:rsidP="003035FA">
      <w:pPr>
        <w:ind w:firstLine="720"/>
        <w:jc w:val="both"/>
        <w:rPr>
          <w:color w:val="000000"/>
          <w:sz w:val="26"/>
          <w:szCs w:val="26"/>
        </w:rPr>
      </w:pPr>
      <w:proofErr w:type="spellStart"/>
      <w:r w:rsidRPr="00855EA0">
        <w:rPr>
          <w:color w:val="000000"/>
          <w:sz w:val="26"/>
          <w:szCs w:val="26"/>
        </w:rPr>
        <w:t>Рспр.с</w:t>
      </w:r>
      <w:proofErr w:type="spellEnd"/>
      <w:r w:rsidRPr="00855EA0">
        <w:rPr>
          <w:color w:val="000000"/>
          <w:sz w:val="26"/>
          <w:szCs w:val="26"/>
        </w:rPr>
        <w:t xml:space="preserve"> (руб.) – часть фактических затрат, понесенных субъектами малого и среднего предпринимательства в отчетном финансовом году или в текущем финансовом году, которые приходятся в среднем на одну субсидию на возмещение части затрат на участие в выставках, ярмарках;</w:t>
      </w:r>
    </w:p>
    <w:p w14:paraId="26E9CE3A" w14:textId="77777777" w:rsidR="003035FA" w:rsidRPr="00855EA0" w:rsidRDefault="003035FA" w:rsidP="003035FA">
      <w:pPr>
        <w:autoSpaceDE w:val="0"/>
        <w:autoSpaceDN w:val="0"/>
        <w:adjustRightInd w:val="0"/>
        <w:ind w:firstLine="709"/>
        <w:jc w:val="both"/>
        <w:rPr>
          <w:color w:val="000000"/>
          <w:sz w:val="26"/>
          <w:szCs w:val="26"/>
        </w:rPr>
      </w:pPr>
      <w:proofErr w:type="spellStart"/>
      <w:r w:rsidRPr="00855EA0">
        <w:rPr>
          <w:color w:val="000000"/>
          <w:sz w:val="26"/>
          <w:szCs w:val="26"/>
        </w:rPr>
        <w:t>Кпр.с</w:t>
      </w:r>
      <w:proofErr w:type="spellEnd"/>
      <w:r w:rsidRPr="00855EA0">
        <w:rPr>
          <w:color w:val="000000"/>
          <w:sz w:val="26"/>
          <w:szCs w:val="26"/>
        </w:rPr>
        <w:t xml:space="preserve"> (ед.) – планируемое количество предоставляемых субсидий субъектам малого и среднего предпринимательства на возмещение части затрат на участие в выставках, ярмарках.</w:t>
      </w:r>
    </w:p>
    <w:p w14:paraId="72993F57" w14:textId="77777777" w:rsidR="003035FA" w:rsidRPr="00855EA0" w:rsidRDefault="003035FA" w:rsidP="003035FA">
      <w:pPr>
        <w:autoSpaceDE w:val="0"/>
        <w:autoSpaceDN w:val="0"/>
        <w:adjustRightInd w:val="0"/>
        <w:ind w:firstLine="709"/>
        <w:jc w:val="both"/>
        <w:rPr>
          <w:color w:val="000000"/>
          <w:sz w:val="26"/>
          <w:szCs w:val="26"/>
        </w:rPr>
      </w:pPr>
      <w:r w:rsidRPr="00855EA0">
        <w:rPr>
          <w:color w:val="000000"/>
          <w:sz w:val="26"/>
          <w:szCs w:val="26"/>
        </w:rPr>
        <w:t>8.1.3. пропаганду и популяризацию предпринимательской деятельности, которые включают в себя организацию и проведение конкурсов с целью создания положительного имиджа и популяризации предпринимательства.</w:t>
      </w:r>
      <w:r w:rsidRPr="00855EA0">
        <w:rPr>
          <w:rFonts w:ascii="Arial" w:hAnsi="Arial" w:cs="Arial"/>
          <w:sz w:val="20"/>
        </w:rPr>
        <w:t xml:space="preserve"> </w:t>
      </w:r>
      <w:r w:rsidRPr="00855EA0">
        <w:rPr>
          <w:color w:val="000000"/>
          <w:sz w:val="26"/>
          <w:szCs w:val="26"/>
        </w:rPr>
        <w:t>Расходы определяются в соответствии с пунктом 2.12 раздела 2 настоящей Методики.</w:t>
      </w:r>
    </w:p>
    <w:p w14:paraId="7C1FD640" w14:textId="77777777" w:rsidR="003035FA" w:rsidRPr="00855EA0" w:rsidRDefault="003035FA" w:rsidP="003035FA">
      <w:pPr>
        <w:ind w:firstLine="709"/>
        <w:jc w:val="both"/>
        <w:rPr>
          <w:color w:val="000000"/>
          <w:sz w:val="26"/>
          <w:szCs w:val="26"/>
        </w:rPr>
      </w:pPr>
      <w:r w:rsidRPr="00855EA0">
        <w:rPr>
          <w:color w:val="000000"/>
          <w:sz w:val="26"/>
          <w:szCs w:val="26"/>
        </w:rPr>
        <w:t>8.1.4. предоставление субсидий некоммерческим организациям в целях консультационной поддержки субъектов малого и среднего предпринимательства. Расходы определяются в соответствии с пунктами 2.7, 2.12 раздела 2 настоящей Методики.</w:t>
      </w:r>
    </w:p>
    <w:p w14:paraId="6C6B59CC" w14:textId="77777777" w:rsidR="003035FA" w:rsidRPr="00855EA0" w:rsidRDefault="003035FA" w:rsidP="003035FA">
      <w:pPr>
        <w:ind w:firstLine="709"/>
        <w:jc w:val="both"/>
        <w:rPr>
          <w:color w:val="000000"/>
          <w:sz w:val="26"/>
          <w:szCs w:val="26"/>
        </w:rPr>
      </w:pPr>
      <w:r w:rsidRPr="00855EA0">
        <w:rPr>
          <w:color w:val="000000"/>
          <w:sz w:val="26"/>
          <w:szCs w:val="26"/>
        </w:rPr>
        <w:t>8.1.5. мероприятия по созданию условий для привлечения инвестиций в экономику округа субъектами малого и среднего предпринимательства. Расходы определяются в соответствии с пунктом 2.12 раздела 2 настоящей Методики.</w:t>
      </w:r>
    </w:p>
    <w:p w14:paraId="6D60CD62" w14:textId="77777777" w:rsidR="003035FA" w:rsidRPr="00855EA0" w:rsidRDefault="003035FA" w:rsidP="003035FA">
      <w:pPr>
        <w:ind w:firstLine="709"/>
        <w:jc w:val="both"/>
        <w:rPr>
          <w:color w:val="000000"/>
          <w:sz w:val="26"/>
          <w:szCs w:val="26"/>
        </w:rPr>
      </w:pPr>
      <w:r w:rsidRPr="00855EA0">
        <w:rPr>
          <w:color w:val="000000"/>
          <w:sz w:val="26"/>
          <w:szCs w:val="26"/>
        </w:rPr>
        <w:t>8.1.6. формирование схем границ прилегающих территорий. Расходы определяются в соответствии с пунктом 2.12 раздела 2 настоящей Методики.</w:t>
      </w:r>
    </w:p>
    <w:p w14:paraId="35B4268F" w14:textId="77777777" w:rsidR="003035FA" w:rsidRPr="00855EA0" w:rsidRDefault="003035FA" w:rsidP="003035FA">
      <w:pPr>
        <w:ind w:firstLine="709"/>
        <w:jc w:val="both"/>
        <w:rPr>
          <w:color w:val="000000"/>
          <w:sz w:val="26"/>
          <w:szCs w:val="26"/>
        </w:rPr>
      </w:pPr>
      <w:r w:rsidRPr="00855EA0">
        <w:rPr>
          <w:color w:val="000000"/>
          <w:sz w:val="26"/>
          <w:szCs w:val="26"/>
        </w:rPr>
        <w:t>8.2. Расходы бюджета на поддержку малого и среднего предпринимательства в сфере туризма определяются в соответствии с пунктом 2.12 раздела 2 настоящей Методики.</w:t>
      </w:r>
    </w:p>
    <w:p w14:paraId="5B37FC76" w14:textId="77777777" w:rsidR="003035FA" w:rsidRPr="00855EA0" w:rsidRDefault="003035FA" w:rsidP="003035FA">
      <w:pPr>
        <w:ind w:firstLine="708"/>
        <w:jc w:val="both"/>
        <w:rPr>
          <w:color w:val="000000"/>
          <w:sz w:val="26"/>
          <w:szCs w:val="26"/>
        </w:rPr>
      </w:pPr>
      <w:r w:rsidRPr="00855EA0">
        <w:rPr>
          <w:color w:val="000000"/>
          <w:sz w:val="26"/>
          <w:szCs w:val="26"/>
        </w:rPr>
        <w:lastRenderedPageBreak/>
        <w:t>8.3. Расходы по данному подразделу включают расходы на содержание муниципальных казенных учреждений «Управление капитального строительства», «Управление земельно-имущественными ресурсами».</w:t>
      </w:r>
    </w:p>
    <w:p w14:paraId="0DDD23C5" w14:textId="77777777" w:rsidR="003035FA" w:rsidRPr="00855EA0" w:rsidRDefault="003035FA" w:rsidP="003035FA">
      <w:pPr>
        <w:ind w:firstLine="709"/>
        <w:jc w:val="both"/>
        <w:rPr>
          <w:color w:val="000000"/>
          <w:sz w:val="26"/>
          <w:szCs w:val="26"/>
        </w:rPr>
      </w:pPr>
      <w:r w:rsidRPr="00855EA0">
        <w:rPr>
          <w:color w:val="000000"/>
          <w:sz w:val="26"/>
          <w:szCs w:val="26"/>
        </w:rPr>
        <w:t>Расходы на обеспечение выполнения функций казенных учреждений планируются в соответствии с пунктом 2.5. раздела 2 настоящей Методики.</w:t>
      </w:r>
    </w:p>
    <w:p w14:paraId="77B1FB6E" w14:textId="77777777" w:rsidR="003035FA" w:rsidRPr="00855EA0" w:rsidRDefault="003035FA" w:rsidP="003035FA">
      <w:pPr>
        <w:ind w:firstLine="709"/>
        <w:jc w:val="both"/>
        <w:rPr>
          <w:color w:val="000000"/>
          <w:sz w:val="26"/>
          <w:szCs w:val="26"/>
        </w:rPr>
      </w:pPr>
      <w:r w:rsidRPr="00855EA0">
        <w:rPr>
          <w:color w:val="000000"/>
          <w:sz w:val="26"/>
          <w:szCs w:val="26"/>
        </w:rPr>
        <w:t xml:space="preserve">8.4. Расходы на предотвращение распространения и уничтожения борщевика Сосновского на землях, собственность на которые не разграничена, на территории муниципального округа, на землях, находящихся в муниципальной собственности муниципального округа, определяется исходя из цены обработки одного гектара, основанной на фактических затратах за текущий финансовый год, которые приходятся на один гектар, обработанный в текущем финансовом году, и размера площади, подлежащей обработке в очередном финансовом году и плановых периодах. </w:t>
      </w:r>
    </w:p>
    <w:p w14:paraId="02079404" w14:textId="22C01F4D" w:rsidR="003035FA" w:rsidRPr="00855EA0" w:rsidRDefault="003035FA" w:rsidP="003035FA">
      <w:pPr>
        <w:suppressAutoHyphens/>
        <w:ind w:firstLine="709"/>
        <w:jc w:val="both"/>
        <w:rPr>
          <w:color w:val="000000"/>
          <w:sz w:val="26"/>
          <w:szCs w:val="26"/>
        </w:rPr>
      </w:pPr>
      <w:r w:rsidRPr="00855EA0">
        <w:rPr>
          <w:color w:val="000000"/>
          <w:sz w:val="26"/>
          <w:szCs w:val="26"/>
        </w:rPr>
        <w:t xml:space="preserve">8.5. Расходы на подготовку чертежей градостроительных планов земельных участков, подготовку топографических планов земельных участков для подготовки градостроительных планов земельных участков определяются исходя из цены, основанной на </w:t>
      </w:r>
      <w:r w:rsidR="006D29B1" w:rsidRPr="00855EA0">
        <w:rPr>
          <w:color w:val="000000"/>
          <w:sz w:val="26"/>
          <w:szCs w:val="26"/>
        </w:rPr>
        <w:t xml:space="preserve">средней стоимости представленных коммерческих предложений на дату формирования бюджета </w:t>
      </w:r>
      <w:r w:rsidRPr="00855EA0">
        <w:rPr>
          <w:color w:val="000000"/>
          <w:sz w:val="26"/>
          <w:szCs w:val="26"/>
        </w:rPr>
        <w:t>и количества градостроительных планов земельных участков, подлежащих подготовке в очередном и плановом периодах.</w:t>
      </w:r>
    </w:p>
    <w:p w14:paraId="77C603E3" w14:textId="6C021D5B" w:rsidR="003035FA" w:rsidRPr="00855EA0" w:rsidRDefault="003035FA" w:rsidP="003035FA">
      <w:pPr>
        <w:suppressAutoHyphens/>
        <w:ind w:firstLine="709"/>
        <w:jc w:val="both"/>
        <w:rPr>
          <w:color w:val="000000"/>
          <w:sz w:val="26"/>
          <w:szCs w:val="26"/>
        </w:rPr>
      </w:pPr>
      <w:r w:rsidRPr="00855EA0">
        <w:rPr>
          <w:color w:val="000000"/>
          <w:sz w:val="26"/>
          <w:szCs w:val="26"/>
        </w:rPr>
        <w:t xml:space="preserve">8.6. Расходы на проведение работ по подготовке местных нормативов градостроительного проектирования муниципального района и сельских поселений определяются исходя из количества проектов и цены, основанной на </w:t>
      </w:r>
      <w:r w:rsidR="006D29B1" w:rsidRPr="00855EA0">
        <w:rPr>
          <w:color w:val="000000"/>
          <w:sz w:val="26"/>
          <w:szCs w:val="26"/>
        </w:rPr>
        <w:t>средней стоимости представленных коммерческих предложений на дату формирования бюджета</w:t>
      </w:r>
      <w:r w:rsidRPr="00855EA0">
        <w:rPr>
          <w:color w:val="000000"/>
          <w:sz w:val="26"/>
          <w:szCs w:val="26"/>
        </w:rPr>
        <w:t>.</w:t>
      </w:r>
    </w:p>
    <w:p w14:paraId="029022A4" w14:textId="1063664C" w:rsidR="003035FA" w:rsidRPr="00855EA0" w:rsidRDefault="003035FA" w:rsidP="003035FA">
      <w:pPr>
        <w:suppressAutoHyphens/>
        <w:ind w:firstLine="709"/>
        <w:jc w:val="both"/>
        <w:rPr>
          <w:color w:val="000000"/>
          <w:sz w:val="26"/>
          <w:szCs w:val="26"/>
        </w:rPr>
      </w:pPr>
      <w:r w:rsidRPr="00855EA0">
        <w:rPr>
          <w:color w:val="000000"/>
          <w:sz w:val="26"/>
          <w:szCs w:val="26"/>
        </w:rPr>
        <w:t>8.7. Расходы на подготовку проектов внесения изменений в документы территориального планирования (схему территориального планирования, генеральные планы),  на подготовку проектов внесения изменений в правила землепользования и застройки определяются исходя из количества проектов и цен, основанных на</w:t>
      </w:r>
      <w:r w:rsidR="006D29B1" w:rsidRPr="00855EA0">
        <w:rPr>
          <w:color w:val="000000"/>
          <w:sz w:val="26"/>
          <w:szCs w:val="26"/>
        </w:rPr>
        <w:t xml:space="preserve"> средней стоимости представленных коммерческих предложений на дату формирования бюджета</w:t>
      </w:r>
      <w:r w:rsidRPr="00855EA0">
        <w:rPr>
          <w:color w:val="000000"/>
          <w:sz w:val="26"/>
          <w:szCs w:val="26"/>
        </w:rPr>
        <w:t>.</w:t>
      </w:r>
    </w:p>
    <w:p w14:paraId="6E8DABB1" w14:textId="48928FB7" w:rsidR="003035FA" w:rsidRPr="00855EA0" w:rsidRDefault="003035FA" w:rsidP="003035FA">
      <w:pPr>
        <w:suppressAutoHyphens/>
        <w:ind w:firstLine="709"/>
        <w:jc w:val="both"/>
        <w:rPr>
          <w:color w:val="000000"/>
          <w:sz w:val="26"/>
          <w:szCs w:val="26"/>
        </w:rPr>
      </w:pPr>
      <w:r w:rsidRPr="00855EA0">
        <w:rPr>
          <w:color w:val="000000"/>
          <w:sz w:val="26"/>
          <w:szCs w:val="26"/>
        </w:rPr>
        <w:t xml:space="preserve">8.8. Расходы на проведение работ по координированию границ населенных пунктов, по координированию границ территориальных зон и зон с особыми условиями использования территории в соответствии с правилами землепользования и застройки сельских поселений определяются исходя из планируемого количества населенных пунктов, количества территориальных зон и зон с особыми условиями использования территории, подлежащих координированию и цены, основанной на </w:t>
      </w:r>
      <w:r w:rsidR="006D29B1" w:rsidRPr="00855EA0">
        <w:rPr>
          <w:color w:val="000000"/>
          <w:sz w:val="26"/>
          <w:szCs w:val="26"/>
        </w:rPr>
        <w:t>средней стоимости представленных коммерческих предложений на дату формирования бюджета</w:t>
      </w:r>
      <w:r w:rsidRPr="00855EA0">
        <w:rPr>
          <w:color w:val="000000"/>
          <w:sz w:val="26"/>
          <w:szCs w:val="26"/>
        </w:rPr>
        <w:t>.</w:t>
      </w:r>
    </w:p>
    <w:p w14:paraId="4C009565" w14:textId="4593769D" w:rsidR="003035FA" w:rsidRPr="00855EA0" w:rsidRDefault="003035FA" w:rsidP="003035FA">
      <w:pPr>
        <w:suppressAutoHyphens/>
        <w:ind w:firstLine="709"/>
        <w:jc w:val="both"/>
        <w:rPr>
          <w:color w:val="000000"/>
          <w:sz w:val="26"/>
          <w:szCs w:val="26"/>
        </w:rPr>
      </w:pPr>
      <w:r w:rsidRPr="00855EA0">
        <w:rPr>
          <w:color w:val="000000"/>
          <w:sz w:val="26"/>
          <w:szCs w:val="26"/>
        </w:rPr>
        <w:t xml:space="preserve">8.9. Расходы на разработку проектов планировки территории, проектов межевания территории (линейных и площадных) определяются исходя из цены одного гектара территории, основанной </w:t>
      </w:r>
      <w:r w:rsidR="006D29B1" w:rsidRPr="00855EA0">
        <w:rPr>
          <w:color w:val="000000"/>
          <w:sz w:val="26"/>
          <w:szCs w:val="26"/>
        </w:rPr>
        <w:t xml:space="preserve">на средней стоимости представленных коммерческих предложений на дату формирования бюджета </w:t>
      </w:r>
      <w:r w:rsidRPr="00855EA0">
        <w:rPr>
          <w:color w:val="000000"/>
          <w:sz w:val="26"/>
          <w:szCs w:val="26"/>
        </w:rPr>
        <w:t>и размера площади проектируемой территории, подлежащей подготовке в очередном и плановом периодах.</w:t>
      </w:r>
    </w:p>
    <w:p w14:paraId="4D702A45" w14:textId="77777777" w:rsidR="003035FA" w:rsidRPr="00855EA0" w:rsidRDefault="003035FA" w:rsidP="003035FA">
      <w:pPr>
        <w:suppressAutoHyphens/>
        <w:ind w:firstLine="709"/>
        <w:jc w:val="both"/>
        <w:rPr>
          <w:color w:val="000000"/>
          <w:sz w:val="26"/>
          <w:szCs w:val="26"/>
        </w:rPr>
      </w:pPr>
      <w:r w:rsidRPr="00855EA0">
        <w:rPr>
          <w:color w:val="000000"/>
          <w:sz w:val="26"/>
          <w:szCs w:val="26"/>
        </w:rPr>
        <w:t>8.10.</w:t>
      </w:r>
      <w:r w:rsidRPr="00855EA0">
        <w:rPr>
          <w:sz w:val="26"/>
          <w:szCs w:val="26"/>
        </w:rPr>
        <w:t xml:space="preserve"> </w:t>
      </w:r>
      <w:r w:rsidRPr="00855EA0">
        <w:rPr>
          <w:color w:val="000000"/>
          <w:sz w:val="26"/>
          <w:szCs w:val="26"/>
        </w:rPr>
        <w:t>Расходы на разработку проектов планировки территории, проектов межевания территории кадастровых кварталов определяются исходя из площади кадастровых кварталов, по которым планируется разработать проекты планировки, проекты межевания территории и средней стоимости работ за один гектар, основанной на коммерческих предложениях на дату формирования бюджета.</w:t>
      </w:r>
    </w:p>
    <w:p w14:paraId="63126617" w14:textId="77777777" w:rsidR="003035FA" w:rsidRPr="00855EA0" w:rsidRDefault="003035FA" w:rsidP="003035FA">
      <w:pPr>
        <w:ind w:firstLine="708"/>
        <w:jc w:val="both"/>
        <w:rPr>
          <w:color w:val="000000"/>
          <w:sz w:val="26"/>
          <w:szCs w:val="26"/>
        </w:rPr>
      </w:pPr>
      <w:r w:rsidRPr="00855EA0">
        <w:rPr>
          <w:color w:val="000000"/>
          <w:sz w:val="26"/>
          <w:szCs w:val="26"/>
        </w:rPr>
        <w:t>8.11. Расходы на выдачу сведений информационной системы обеспечения градостроительной деятельности Пермского муниципального района определяются в соответствии с пунктом 2.12 раздела 2 настоящей Методики.</w:t>
      </w:r>
    </w:p>
    <w:p w14:paraId="53E37611" w14:textId="77777777" w:rsidR="003035FA" w:rsidRPr="00855EA0" w:rsidRDefault="003035FA" w:rsidP="003035FA">
      <w:pPr>
        <w:ind w:firstLine="708"/>
        <w:jc w:val="both"/>
        <w:rPr>
          <w:color w:val="000000"/>
          <w:sz w:val="26"/>
          <w:szCs w:val="26"/>
        </w:rPr>
      </w:pPr>
      <w:r w:rsidRPr="00855EA0">
        <w:rPr>
          <w:color w:val="000000"/>
          <w:sz w:val="26"/>
          <w:szCs w:val="26"/>
        </w:rPr>
        <w:lastRenderedPageBreak/>
        <w:t>8.12. Расходы на проведение работ по разработке проектов зон охраны объектов культурного наследия определяются в соответствии с пунктом 2.12 раздела 2 настоящей Методики.</w:t>
      </w:r>
    </w:p>
    <w:p w14:paraId="583551BA" w14:textId="77777777" w:rsidR="003035FA" w:rsidRPr="00855EA0" w:rsidRDefault="003035FA" w:rsidP="003035FA">
      <w:pPr>
        <w:ind w:firstLine="720"/>
        <w:jc w:val="both"/>
        <w:rPr>
          <w:color w:val="000000"/>
          <w:sz w:val="26"/>
          <w:szCs w:val="26"/>
        </w:rPr>
      </w:pPr>
      <w:r w:rsidRPr="00855EA0">
        <w:rPr>
          <w:color w:val="000000"/>
          <w:sz w:val="26"/>
          <w:szCs w:val="26"/>
        </w:rPr>
        <w:t>8.13. Расходы на техническое сопровождение программы по ведению дежурного плана градостроительной деятельности Пермского муниципального района в электронном виде определяются исходя из средней стоимости технического сопровождения программного продукта, основанной на коммерческих предложениях на дату формирования бюджета.</w:t>
      </w:r>
    </w:p>
    <w:p w14:paraId="108D2776" w14:textId="45B6DE51" w:rsidR="003035FA" w:rsidRPr="00855EA0" w:rsidRDefault="003035FA" w:rsidP="003035FA">
      <w:pPr>
        <w:ind w:firstLine="720"/>
        <w:jc w:val="both"/>
        <w:rPr>
          <w:color w:val="000000"/>
          <w:sz w:val="26"/>
          <w:szCs w:val="26"/>
        </w:rPr>
      </w:pPr>
      <w:r w:rsidRPr="00855EA0">
        <w:rPr>
          <w:color w:val="000000"/>
          <w:sz w:val="26"/>
          <w:szCs w:val="26"/>
        </w:rPr>
        <w:t xml:space="preserve">8.14. Расходы на проведение инженерно-геодезических изысканий, необходимых для разработки проектов планировки территории, определяются исходя из площади территории изысканий и средней стоимости изысканий за один гектар территории, основанной на </w:t>
      </w:r>
      <w:r w:rsidR="006D29B1" w:rsidRPr="00855EA0">
        <w:rPr>
          <w:color w:val="000000"/>
          <w:sz w:val="26"/>
          <w:szCs w:val="26"/>
        </w:rPr>
        <w:t>средней стоимости представленных коммерческих предложений на дату формирования бюджета</w:t>
      </w:r>
      <w:r w:rsidRPr="00855EA0">
        <w:rPr>
          <w:color w:val="000000"/>
          <w:sz w:val="26"/>
          <w:szCs w:val="26"/>
        </w:rPr>
        <w:t>.</w:t>
      </w:r>
    </w:p>
    <w:p w14:paraId="122F9A02" w14:textId="77777777" w:rsidR="003035FA" w:rsidRPr="00855EA0" w:rsidRDefault="003035FA" w:rsidP="003035FA">
      <w:pPr>
        <w:tabs>
          <w:tab w:val="left" w:pos="0"/>
        </w:tabs>
        <w:ind w:firstLine="684"/>
        <w:jc w:val="center"/>
        <w:rPr>
          <w:b/>
          <w:color w:val="000000"/>
          <w:sz w:val="26"/>
          <w:szCs w:val="26"/>
          <w:lang w:eastAsia="x-none"/>
        </w:rPr>
      </w:pPr>
    </w:p>
    <w:p w14:paraId="473404C9" w14:textId="77777777" w:rsidR="003035FA" w:rsidRPr="00855EA0" w:rsidRDefault="003035FA" w:rsidP="003035FA">
      <w:pPr>
        <w:autoSpaceDE w:val="0"/>
        <w:autoSpaceDN w:val="0"/>
        <w:adjustRightInd w:val="0"/>
        <w:ind w:firstLine="720"/>
        <w:jc w:val="center"/>
        <w:rPr>
          <w:b/>
          <w:color w:val="000000"/>
          <w:sz w:val="26"/>
          <w:szCs w:val="26"/>
        </w:rPr>
      </w:pPr>
      <w:r w:rsidRPr="00855EA0">
        <w:rPr>
          <w:b/>
          <w:color w:val="000000"/>
          <w:sz w:val="26"/>
          <w:szCs w:val="26"/>
        </w:rPr>
        <w:t>9. Жилищно-коммунальное хозяйство</w:t>
      </w:r>
    </w:p>
    <w:p w14:paraId="31A8667E" w14:textId="77777777" w:rsidR="003035FA" w:rsidRPr="00855EA0" w:rsidRDefault="003035FA" w:rsidP="003035FA">
      <w:pPr>
        <w:autoSpaceDE w:val="0"/>
        <w:autoSpaceDN w:val="0"/>
        <w:adjustRightInd w:val="0"/>
        <w:ind w:firstLine="720"/>
        <w:jc w:val="center"/>
        <w:rPr>
          <w:b/>
          <w:color w:val="000000"/>
          <w:sz w:val="26"/>
          <w:szCs w:val="26"/>
        </w:rPr>
      </w:pPr>
    </w:p>
    <w:p w14:paraId="2470B097" w14:textId="77777777" w:rsidR="003035FA" w:rsidRPr="00855EA0" w:rsidRDefault="003035FA" w:rsidP="003035FA">
      <w:pPr>
        <w:ind w:firstLine="709"/>
        <w:jc w:val="both"/>
        <w:rPr>
          <w:color w:val="000000"/>
          <w:sz w:val="26"/>
          <w:szCs w:val="26"/>
        </w:rPr>
      </w:pPr>
      <w:r w:rsidRPr="00855EA0">
        <w:rPr>
          <w:color w:val="000000"/>
          <w:sz w:val="26"/>
          <w:szCs w:val="26"/>
        </w:rPr>
        <w:t>В расходы в отрасли жилищно-коммунальное хозяйство включаются бюджетные ассигнования на:</w:t>
      </w:r>
    </w:p>
    <w:p w14:paraId="123348E8" w14:textId="77777777" w:rsidR="003035FA" w:rsidRPr="00855EA0" w:rsidRDefault="003035FA" w:rsidP="003035FA">
      <w:pPr>
        <w:ind w:firstLine="708"/>
        <w:jc w:val="both"/>
        <w:rPr>
          <w:color w:val="000000"/>
          <w:sz w:val="26"/>
          <w:szCs w:val="26"/>
        </w:rPr>
      </w:pPr>
      <w:r w:rsidRPr="00855EA0">
        <w:rPr>
          <w:color w:val="000000"/>
          <w:sz w:val="26"/>
          <w:szCs w:val="26"/>
        </w:rPr>
        <w:t>9.1. Расходы на содержание и техническое обслуживание газопроводов и газового оборудования, объектов завершенных строительством, находящихся в казне муниципального округа, до момента государственной регистрации права собственности на них и объектов, находящихся  в муниципальной собственности муниципального округа, которые планируются исходя из протяженности газопроводов и стоимости  содержания и технического обслуживания в соответствии с пунктом 2.12 раздела 2 настоящей Методики.</w:t>
      </w:r>
    </w:p>
    <w:p w14:paraId="64BA2FF1" w14:textId="77777777" w:rsidR="003035FA" w:rsidRPr="00855EA0" w:rsidRDefault="003035FA" w:rsidP="003035FA">
      <w:pPr>
        <w:ind w:firstLine="708"/>
        <w:jc w:val="both"/>
        <w:rPr>
          <w:color w:val="000000"/>
          <w:sz w:val="26"/>
          <w:szCs w:val="26"/>
        </w:rPr>
      </w:pPr>
      <w:r w:rsidRPr="00855EA0">
        <w:rPr>
          <w:color w:val="000000"/>
          <w:sz w:val="26"/>
          <w:szCs w:val="26"/>
        </w:rPr>
        <w:t xml:space="preserve">9.2. Расходы на обязательное страхование гражданской ответственности владельца опасного объекта за причинение вреда в результате аварии на опасном объекте, которые определяются исходя из протяженности </w:t>
      </w:r>
      <w:proofErr w:type="gramStart"/>
      <w:r w:rsidRPr="00855EA0">
        <w:rPr>
          <w:color w:val="000000"/>
          <w:sz w:val="26"/>
          <w:szCs w:val="26"/>
        </w:rPr>
        <w:t>газопроводов, подлежащих страхованию в очередном финансовом году и  планируются</w:t>
      </w:r>
      <w:proofErr w:type="gramEnd"/>
      <w:r w:rsidRPr="00855EA0">
        <w:rPr>
          <w:color w:val="000000"/>
          <w:sz w:val="26"/>
          <w:szCs w:val="26"/>
        </w:rPr>
        <w:t xml:space="preserve"> в соответствии с пунктом 2.12 раздела 2 настоящей Методики.</w:t>
      </w:r>
    </w:p>
    <w:p w14:paraId="55CE15A1" w14:textId="77777777" w:rsidR="003035FA" w:rsidRPr="00855EA0" w:rsidRDefault="003035FA" w:rsidP="003035FA">
      <w:pPr>
        <w:ind w:firstLine="708"/>
        <w:jc w:val="both"/>
        <w:rPr>
          <w:color w:val="000000"/>
          <w:sz w:val="26"/>
          <w:szCs w:val="26"/>
        </w:rPr>
      </w:pPr>
      <w:r w:rsidRPr="00855EA0">
        <w:rPr>
          <w:color w:val="000000"/>
          <w:sz w:val="26"/>
          <w:szCs w:val="26"/>
        </w:rPr>
        <w:t>9.3. Расходы на аварийно-спасательное обслуживание газопроводов и газового оборудования, находящихся  в собственности муниципального округа, которые планируются в соответствии с пунктом 2.12 раздела 2 настоящей Методики.</w:t>
      </w:r>
    </w:p>
    <w:p w14:paraId="5E209C99" w14:textId="77777777" w:rsidR="003035FA" w:rsidRPr="00855EA0" w:rsidRDefault="003035FA" w:rsidP="003035FA">
      <w:pPr>
        <w:ind w:firstLine="708"/>
        <w:jc w:val="both"/>
        <w:rPr>
          <w:color w:val="000000"/>
          <w:sz w:val="26"/>
          <w:szCs w:val="26"/>
        </w:rPr>
      </w:pPr>
      <w:r w:rsidRPr="00855EA0">
        <w:rPr>
          <w:color w:val="000000"/>
          <w:sz w:val="26"/>
          <w:szCs w:val="26"/>
        </w:rPr>
        <w:t>9.4. Расходы по проведению конкурса работников жилищно-коммунального хозяйства, которые планируются в соответствии с пунктом 2.12  раздела 2  настоящей Методики.</w:t>
      </w:r>
    </w:p>
    <w:p w14:paraId="242494FE" w14:textId="77777777" w:rsidR="003035FA" w:rsidRPr="00855EA0" w:rsidRDefault="003035FA" w:rsidP="003035FA">
      <w:pPr>
        <w:ind w:firstLine="708"/>
        <w:jc w:val="both"/>
        <w:rPr>
          <w:color w:val="000000"/>
          <w:sz w:val="26"/>
          <w:szCs w:val="26"/>
        </w:rPr>
      </w:pPr>
      <w:r w:rsidRPr="00855EA0">
        <w:rPr>
          <w:color w:val="000000"/>
          <w:sz w:val="26"/>
          <w:szCs w:val="26"/>
        </w:rPr>
        <w:t>9.5. Расходы на благоустройство территории кладбищ муниципального округа, которые планируются на основании сметы в соответствии с пунктом 2.12 раздела 2 настоящей Методики.</w:t>
      </w:r>
    </w:p>
    <w:p w14:paraId="2A748DF8" w14:textId="77777777" w:rsidR="003035FA" w:rsidRPr="00855EA0" w:rsidRDefault="003035FA" w:rsidP="003035FA">
      <w:pPr>
        <w:ind w:firstLine="708"/>
        <w:jc w:val="both"/>
        <w:rPr>
          <w:color w:val="000000"/>
          <w:sz w:val="26"/>
          <w:szCs w:val="26"/>
        </w:rPr>
      </w:pPr>
      <w:r w:rsidRPr="00855EA0">
        <w:rPr>
          <w:color w:val="000000"/>
          <w:sz w:val="26"/>
          <w:szCs w:val="26"/>
        </w:rPr>
        <w:t>9.6. Расходы по эвакуации невостребованных умерших (погибших), которые планируются в соответствии с пунктом 2.12 раздела 2 настоящей Методики.</w:t>
      </w:r>
    </w:p>
    <w:p w14:paraId="547737B0" w14:textId="4C869C0D" w:rsidR="003035FA" w:rsidRPr="00855EA0" w:rsidRDefault="003035FA" w:rsidP="003035FA">
      <w:pPr>
        <w:ind w:firstLine="708"/>
        <w:jc w:val="both"/>
        <w:rPr>
          <w:color w:val="000000"/>
          <w:sz w:val="26"/>
          <w:szCs w:val="26"/>
        </w:rPr>
      </w:pPr>
      <w:r w:rsidRPr="00855EA0">
        <w:rPr>
          <w:color w:val="000000"/>
          <w:sz w:val="26"/>
          <w:szCs w:val="26"/>
        </w:rPr>
        <w:t xml:space="preserve">9.7. Расходы на содержание муниципального казенного учреждения «Управление благоустройством Пермского муниципального </w:t>
      </w:r>
      <w:r w:rsidR="00A27BF8" w:rsidRPr="00855EA0">
        <w:rPr>
          <w:color w:val="000000"/>
          <w:sz w:val="26"/>
          <w:szCs w:val="26"/>
        </w:rPr>
        <w:t>округа Пермского края</w:t>
      </w:r>
      <w:r w:rsidRPr="00855EA0">
        <w:rPr>
          <w:color w:val="000000"/>
          <w:sz w:val="26"/>
          <w:szCs w:val="26"/>
        </w:rPr>
        <w:t>». Расходы на обеспечение выполнения функций казенных учреждений планируются в соответствии с пунктом 2.5. раздела 2 настоящей Методики.</w:t>
      </w:r>
    </w:p>
    <w:p w14:paraId="7CA0378C" w14:textId="77777777" w:rsidR="003035FA" w:rsidRPr="00855EA0" w:rsidRDefault="003035FA" w:rsidP="003035FA">
      <w:pPr>
        <w:ind w:firstLine="708"/>
        <w:jc w:val="both"/>
        <w:rPr>
          <w:color w:val="000000"/>
          <w:sz w:val="26"/>
          <w:szCs w:val="26"/>
        </w:rPr>
      </w:pPr>
      <w:r w:rsidRPr="00855EA0">
        <w:rPr>
          <w:color w:val="000000"/>
          <w:sz w:val="26"/>
          <w:szCs w:val="26"/>
        </w:rPr>
        <w:t>9.8. Расходы на оказание муниципальной услуги по организации ритуальных услуг и содержанию мест захоронений определяются следующим образом:</w:t>
      </w:r>
    </w:p>
    <w:p w14:paraId="297FE32E" w14:textId="77777777" w:rsidR="003035FA" w:rsidRPr="00855EA0" w:rsidRDefault="003035FA" w:rsidP="003035FA">
      <w:pPr>
        <w:ind w:firstLine="708"/>
        <w:jc w:val="both"/>
        <w:rPr>
          <w:color w:val="000000"/>
          <w:sz w:val="26"/>
          <w:szCs w:val="26"/>
        </w:rPr>
      </w:pPr>
      <w:proofErr w:type="spellStart"/>
      <w:r w:rsidRPr="00855EA0">
        <w:rPr>
          <w:color w:val="000000"/>
          <w:sz w:val="26"/>
          <w:szCs w:val="26"/>
        </w:rPr>
        <w:t>Ррит.услуги</w:t>
      </w:r>
      <w:proofErr w:type="spellEnd"/>
      <w:r w:rsidRPr="00855EA0">
        <w:rPr>
          <w:color w:val="000000"/>
          <w:sz w:val="26"/>
          <w:szCs w:val="26"/>
        </w:rPr>
        <w:t xml:space="preserve"> = </w:t>
      </w:r>
      <w:proofErr w:type="spellStart"/>
      <w:r w:rsidRPr="00855EA0">
        <w:rPr>
          <w:color w:val="000000"/>
          <w:sz w:val="26"/>
          <w:szCs w:val="26"/>
        </w:rPr>
        <w:t>Vпл.кл</w:t>
      </w:r>
      <w:proofErr w:type="spellEnd"/>
      <w:r w:rsidRPr="00855EA0">
        <w:rPr>
          <w:color w:val="000000"/>
          <w:sz w:val="26"/>
          <w:szCs w:val="26"/>
        </w:rPr>
        <w:t xml:space="preserve">. х </w:t>
      </w:r>
      <w:proofErr w:type="spellStart"/>
      <w:r w:rsidRPr="00855EA0">
        <w:rPr>
          <w:color w:val="000000"/>
          <w:sz w:val="26"/>
          <w:szCs w:val="26"/>
        </w:rPr>
        <w:t>Nрит.услуг</w:t>
      </w:r>
      <w:proofErr w:type="spellEnd"/>
      <w:r w:rsidRPr="00855EA0">
        <w:rPr>
          <w:color w:val="000000"/>
          <w:sz w:val="26"/>
          <w:szCs w:val="26"/>
        </w:rPr>
        <w:t xml:space="preserve"> где:</w:t>
      </w:r>
    </w:p>
    <w:p w14:paraId="2A3B3627" w14:textId="77777777" w:rsidR="003035FA" w:rsidRPr="00855EA0" w:rsidRDefault="003035FA" w:rsidP="003035FA">
      <w:pPr>
        <w:ind w:firstLine="708"/>
        <w:jc w:val="both"/>
        <w:rPr>
          <w:color w:val="000000"/>
          <w:sz w:val="26"/>
          <w:szCs w:val="26"/>
        </w:rPr>
      </w:pPr>
      <w:r w:rsidRPr="00855EA0">
        <w:rPr>
          <w:color w:val="000000"/>
          <w:sz w:val="26"/>
          <w:szCs w:val="26"/>
        </w:rPr>
        <w:lastRenderedPageBreak/>
        <w:t xml:space="preserve">V </w:t>
      </w:r>
      <w:proofErr w:type="spellStart"/>
      <w:r w:rsidRPr="00855EA0">
        <w:rPr>
          <w:color w:val="000000"/>
          <w:sz w:val="26"/>
          <w:szCs w:val="26"/>
        </w:rPr>
        <w:t>пл.кл</w:t>
      </w:r>
      <w:proofErr w:type="spellEnd"/>
      <w:r w:rsidRPr="00855EA0">
        <w:rPr>
          <w:color w:val="000000"/>
          <w:sz w:val="26"/>
          <w:szCs w:val="26"/>
        </w:rPr>
        <w:t>. – площадь текущего содержания кладбища, установленная муниципальным заданием на оказание муниципальной услуги по организации ритуальных услуг и содержанию мест захоронений;</w:t>
      </w:r>
    </w:p>
    <w:p w14:paraId="3C9932DC" w14:textId="77777777" w:rsidR="003035FA" w:rsidRPr="00855EA0" w:rsidRDefault="003035FA" w:rsidP="003035FA">
      <w:pPr>
        <w:ind w:firstLine="708"/>
        <w:jc w:val="both"/>
        <w:rPr>
          <w:color w:val="000000"/>
          <w:sz w:val="26"/>
          <w:szCs w:val="26"/>
        </w:rPr>
      </w:pPr>
      <w:proofErr w:type="spellStart"/>
      <w:r w:rsidRPr="00855EA0">
        <w:rPr>
          <w:color w:val="000000"/>
          <w:sz w:val="26"/>
          <w:szCs w:val="26"/>
        </w:rPr>
        <w:t>Nрит.услуг</w:t>
      </w:r>
      <w:proofErr w:type="spellEnd"/>
      <w:r w:rsidRPr="00855EA0">
        <w:rPr>
          <w:color w:val="000000"/>
          <w:sz w:val="26"/>
          <w:szCs w:val="26"/>
        </w:rPr>
        <w:t xml:space="preserve"> – нормативные затраты на оказание муниципальной услуги по организации ритуальных услуг и содержанию мест захоронений.</w:t>
      </w:r>
    </w:p>
    <w:p w14:paraId="5C4100B4" w14:textId="77777777" w:rsidR="003035FA" w:rsidRPr="00855EA0" w:rsidRDefault="003035FA" w:rsidP="003035FA">
      <w:pPr>
        <w:ind w:firstLine="708"/>
        <w:jc w:val="both"/>
        <w:rPr>
          <w:color w:val="000000"/>
          <w:sz w:val="26"/>
          <w:szCs w:val="26"/>
        </w:rPr>
      </w:pPr>
      <w:r w:rsidRPr="00855EA0">
        <w:rPr>
          <w:color w:val="000000"/>
          <w:sz w:val="26"/>
          <w:szCs w:val="26"/>
        </w:rPr>
        <w:t>9.9. Расходы на организацию благоустройства и уличного освещения, озеленения территории муниципального округа, которые планируются  в соответствии с правилами благоустройства территорий населенных пунктов Пермского муниципального округа и пунктом 2.12 раздела 2 настоящей Методики.</w:t>
      </w:r>
    </w:p>
    <w:p w14:paraId="44C4F0FA" w14:textId="77777777" w:rsidR="003035FA" w:rsidRPr="00855EA0" w:rsidRDefault="003035FA" w:rsidP="003035FA">
      <w:pPr>
        <w:ind w:firstLine="708"/>
        <w:jc w:val="both"/>
        <w:rPr>
          <w:color w:val="000000"/>
          <w:sz w:val="26"/>
          <w:szCs w:val="26"/>
        </w:rPr>
      </w:pPr>
      <w:r w:rsidRPr="00855EA0">
        <w:rPr>
          <w:color w:val="000000"/>
          <w:sz w:val="26"/>
          <w:szCs w:val="26"/>
        </w:rPr>
        <w:t>9.10. Расходы на капитальный ремонт и ремонт объектов благоустройства на  территории муниципального округа, которые планируются в соответствии с пунктом 2.12 раздела 2 настоящей Методики.</w:t>
      </w:r>
    </w:p>
    <w:p w14:paraId="525D7CC3" w14:textId="77777777" w:rsidR="003035FA" w:rsidRPr="00855EA0" w:rsidRDefault="003035FA" w:rsidP="003035FA">
      <w:pPr>
        <w:ind w:firstLine="708"/>
        <w:jc w:val="both"/>
        <w:rPr>
          <w:color w:val="000000"/>
          <w:sz w:val="26"/>
          <w:szCs w:val="26"/>
        </w:rPr>
      </w:pPr>
      <w:r w:rsidRPr="00855EA0">
        <w:rPr>
          <w:color w:val="000000"/>
          <w:sz w:val="26"/>
          <w:szCs w:val="26"/>
        </w:rPr>
        <w:t>9.11. Расходы на реализацию мероприятий по обеспечению устойчивого сокращения непригодного для проживания жилого фонда, которые планируется в соответствии с пунктом 2.12 раздела 2 настоящей Методики.</w:t>
      </w:r>
    </w:p>
    <w:p w14:paraId="67882BCA" w14:textId="75F3B0FD" w:rsidR="003035FA" w:rsidRPr="00855EA0" w:rsidRDefault="003035FA" w:rsidP="003035FA">
      <w:pPr>
        <w:ind w:firstLine="708"/>
        <w:jc w:val="both"/>
        <w:rPr>
          <w:color w:val="000000"/>
          <w:sz w:val="26"/>
          <w:szCs w:val="26"/>
        </w:rPr>
      </w:pPr>
      <w:r w:rsidRPr="00855EA0">
        <w:rPr>
          <w:color w:val="000000"/>
          <w:sz w:val="26"/>
          <w:szCs w:val="26"/>
        </w:rPr>
        <w:t xml:space="preserve">9.12. Расходы на </w:t>
      </w:r>
      <w:r w:rsidR="00A27BF8" w:rsidRPr="00855EA0">
        <w:rPr>
          <w:color w:val="000000"/>
          <w:sz w:val="26"/>
          <w:szCs w:val="26"/>
        </w:rPr>
        <w:t>капитальный ремонт сетей коммунального комплекса, техническое обслуживание и ремонт сетей теплоснабжения, водоснабжения, водоотведения, электроснабжения, находящихся в собственности Пермского муниципального округа Пермского края,</w:t>
      </w:r>
      <w:r w:rsidRPr="00855EA0">
        <w:rPr>
          <w:color w:val="000000"/>
          <w:sz w:val="26"/>
          <w:szCs w:val="26"/>
        </w:rPr>
        <w:t xml:space="preserve"> планируются в соответствии с пунктами 2.7, 2.8. и 2.12 раздела 2 настоящей Методики.</w:t>
      </w:r>
    </w:p>
    <w:p w14:paraId="613D5F9D" w14:textId="6AC490E2" w:rsidR="00A27BF8" w:rsidRPr="00855EA0" w:rsidRDefault="00AC79B5" w:rsidP="00A27BF8">
      <w:pPr>
        <w:ind w:firstLine="708"/>
        <w:jc w:val="both"/>
        <w:rPr>
          <w:color w:val="000000"/>
          <w:sz w:val="26"/>
          <w:szCs w:val="26"/>
        </w:rPr>
      </w:pPr>
      <w:r w:rsidRPr="00855EA0">
        <w:rPr>
          <w:color w:val="000000"/>
          <w:sz w:val="26"/>
          <w:szCs w:val="26"/>
        </w:rPr>
        <w:t>9</w:t>
      </w:r>
      <w:r w:rsidR="00A27BF8" w:rsidRPr="00855EA0">
        <w:rPr>
          <w:color w:val="000000"/>
          <w:sz w:val="26"/>
          <w:szCs w:val="26"/>
        </w:rPr>
        <w:t>.1</w:t>
      </w:r>
      <w:r w:rsidRPr="00855EA0">
        <w:rPr>
          <w:color w:val="000000"/>
          <w:sz w:val="26"/>
          <w:szCs w:val="26"/>
        </w:rPr>
        <w:t>3</w:t>
      </w:r>
      <w:r w:rsidR="00A27BF8" w:rsidRPr="00855EA0">
        <w:rPr>
          <w:color w:val="000000"/>
          <w:sz w:val="26"/>
          <w:szCs w:val="26"/>
        </w:rPr>
        <w:t>. Расходы на разработку схем объектов коммунально-инженерной инфраструктуры планируются в соответствии с пунктом 2.12 раздела 2 настоящей Методики;</w:t>
      </w:r>
    </w:p>
    <w:p w14:paraId="0A89E2D4" w14:textId="4FB841E3" w:rsidR="00A27BF8" w:rsidRPr="00855EA0" w:rsidRDefault="00AC79B5" w:rsidP="00A27BF8">
      <w:pPr>
        <w:ind w:firstLine="708"/>
        <w:jc w:val="both"/>
        <w:rPr>
          <w:color w:val="000000"/>
          <w:sz w:val="26"/>
          <w:szCs w:val="26"/>
        </w:rPr>
      </w:pPr>
      <w:r w:rsidRPr="00855EA0">
        <w:rPr>
          <w:color w:val="000000"/>
          <w:sz w:val="26"/>
          <w:szCs w:val="26"/>
        </w:rPr>
        <w:t xml:space="preserve">9.14. </w:t>
      </w:r>
      <w:r w:rsidR="00A27BF8" w:rsidRPr="00855EA0">
        <w:rPr>
          <w:color w:val="000000"/>
          <w:sz w:val="26"/>
          <w:szCs w:val="26"/>
        </w:rPr>
        <w:t>Расходы по обеспечению мероприятий по модернизации сист</w:t>
      </w:r>
      <w:r w:rsidRPr="00855EA0">
        <w:rPr>
          <w:color w:val="000000"/>
          <w:sz w:val="26"/>
          <w:szCs w:val="26"/>
        </w:rPr>
        <w:t xml:space="preserve">ем коммунальной инфраструктуры </w:t>
      </w:r>
      <w:r w:rsidR="00A27BF8" w:rsidRPr="00855EA0">
        <w:rPr>
          <w:color w:val="000000"/>
          <w:sz w:val="26"/>
          <w:szCs w:val="26"/>
        </w:rPr>
        <w:t>планируются в соответствии с пунктом 2.12 раздела 2 настоящей Методики;</w:t>
      </w:r>
    </w:p>
    <w:p w14:paraId="66CF9BDB" w14:textId="11F70BC4" w:rsidR="00A27BF8" w:rsidRPr="00855EA0" w:rsidRDefault="00AC79B5" w:rsidP="00A27BF8">
      <w:pPr>
        <w:ind w:firstLine="708"/>
        <w:jc w:val="both"/>
        <w:rPr>
          <w:color w:val="000000"/>
          <w:sz w:val="26"/>
          <w:szCs w:val="26"/>
        </w:rPr>
      </w:pPr>
      <w:r w:rsidRPr="00855EA0">
        <w:rPr>
          <w:color w:val="000000"/>
          <w:sz w:val="26"/>
          <w:szCs w:val="26"/>
        </w:rPr>
        <w:t>9.15.</w:t>
      </w:r>
      <w:r w:rsidR="00A27BF8" w:rsidRPr="00855EA0">
        <w:rPr>
          <w:color w:val="000000"/>
          <w:sz w:val="26"/>
          <w:szCs w:val="26"/>
        </w:rPr>
        <w:t xml:space="preserve"> Расходы по выявлению бесхозных тепловых, газовых сетей и сетей электро-, водоснабжения и водоотведения, обеспечение бесперебойной работы таких сетей до момента передачи ресурсоснабжающей организации планируются в соответствии с пунктом 2.12 раздела 2 настоящей Методики;</w:t>
      </w:r>
    </w:p>
    <w:p w14:paraId="20D9E2E2" w14:textId="4D8B13A0" w:rsidR="00A27BF8" w:rsidRPr="00855EA0" w:rsidRDefault="00AC79B5" w:rsidP="00A27BF8">
      <w:pPr>
        <w:ind w:firstLine="708"/>
        <w:jc w:val="both"/>
        <w:rPr>
          <w:color w:val="000000"/>
          <w:sz w:val="26"/>
          <w:szCs w:val="26"/>
        </w:rPr>
      </w:pPr>
      <w:r w:rsidRPr="00855EA0">
        <w:rPr>
          <w:color w:val="000000"/>
          <w:sz w:val="26"/>
          <w:szCs w:val="26"/>
        </w:rPr>
        <w:t>9.16</w:t>
      </w:r>
      <w:r w:rsidR="00A27BF8" w:rsidRPr="00855EA0">
        <w:rPr>
          <w:color w:val="000000"/>
          <w:sz w:val="26"/>
          <w:szCs w:val="26"/>
        </w:rPr>
        <w:t>. Расходы на приобретение тепловой энергии и воды, организации обеспечения населения питьевой водой, организации услуг по приему сточных вод планируются в соответствии с пунктом 2.12 раздела 2 настоящей Методики.</w:t>
      </w:r>
    </w:p>
    <w:p w14:paraId="6E04D440" w14:textId="77777777" w:rsidR="003035FA" w:rsidRPr="00855EA0" w:rsidRDefault="003035FA" w:rsidP="003035FA">
      <w:pPr>
        <w:tabs>
          <w:tab w:val="left" w:pos="0"/>
          <w:tab w:val="left" w:pos="426"/>
        </w:tabs>
        <w:ind w:left="360"/>
        <w:jc w:val="center"/>
        <w:rPr>
          <w:b/>
          <w:color w:val="000000"/>
          <w:sz w:val="26"/>
          <w:szCs w:val="26"/>
          <w:lang w:eastAsia="x-none"/>
        </w:rPr>
      </w:pPr>
    </w:p>
    <w:p w14:paraId="4A4F7C5B" w14:textId="77777777" w:rsidR="003035FA" w:rsidRPr="00855EA0" w:rsidRDefault="003035FA" w:rsidP="003035FA">
      <w:pPr>
        <w:tabs>
          <w:tab w:val="left" w:pos="0"/>
          <w:tab w:val="left" w:pos="426"/>
        </w:tabs>
        <w:ind w:left="360"/>
        <w:jc w:val="center"/>
        <w:rPr>
          <w:b/>
          <w:color w:val="000000"/>
          <w:sz w:val="26"/>
          <w:szCs w:val="26"/>
          <w:lang w:val="x-none" w:eastAsia="x-none"/>
        </w:rPr>
      </w:pPr>
      <w:r w:rsidRPr="00855EA0">
        <w:rPr>
          <w:b/>
          <w:color w:val="000000"/>
          <w:sz w:val="26"/>
          <w:szCs w:val="26"/>
          <w:lang w:eastAsia="x-none"/>
        </w:rPr>
        <w:t>10</w:t>
      </w:r>
      <w:r w:rsidRPr="00855EA0">
        <w:rPr>
          <w:b/>
          <w:color w:val="000000"/>
          <w:sz w:val="26"/>
          <w:szCs w:val="26"/>
          <w:lang w:val="x-none" w:eastAsia="x-none"/>
        </w:rPr>
        <w:t xml:space="preserve">. Охрана окружающей среды </w:t>
      </w:r>
    </w:p>
    <w:p w14:paraId="6662987B" w14:textId="77777777" w:rsidR="003035FA" w:rsidRPr="00855EA0" w:rsidRDefault="003035FA" w:rsidP="003035FA">
      <w:pPr>
        <w:tabs>
          <w:tab w:val="left" w:pos="0"/>
          <w:tab w:val="left" w:pos="426"/>
        </w:tabs>
        <w:ind w:left="360"/>
        <w:jc w:val="center"/>
        <w:rPr>
          <w:b/>
          <w:color w:val="000000"/>
          <w:sz w:val="26"/>
          <w:szCs w:val="26"/>
          <w:lang w:val="x-none" w:eastAsia="x-none"/>
        </w:rPr>
      </w:pPr>
    </w:p>
    <w:p w14:paraId="6F809653" w14:textId="77777777" w:rsidR="003035FA" w:rsidRPr="00855EA0" w:rsidRDefault="003035FA" w:rsidP="003035FA">
      <w:pPr>
        <w:ind w:firstLine="708"/>
        <w:jc w:val="both"/>
        <w:rPr>
          <w:color w:val="000000"/>
          <w:sz w:val="26"/>
          <w:szCs w:val="26"/>
        </w:rPr>
      </w:pPr>
      <w:r w:rsidRPr="00855EA0">
        <w:rPr>
          <w:color w:val="000000"/>
          <w:sz w:val="26"/>
          <w:szCs w:val="26"/>
        </w:rPr>
        <w:t>Бюджетные ассигнования по отрасли включают расходы на:</w:t>
      </w:r>
    </w:p>
    <w:p w14:paraId="3313E0B8" w14:textId="77777777" w:rsidR="003035FA" w:rsidRPr="00855EA0" w:rsidRDefault="003035FA" w:rsidP="003035FA">
      <w:pPr>
        <w:ind w:firstLine="708"/>
        <w:jc w:val="both"/>
        <w:rPr>
          <w:color w:val="000000"/>
          <w:sz w:val="26"/>
          <w:szCs w:val="26"/>
        </w:rPr>
      </w:pPr>
      <w:r w:rsidRPr="00855EA0">
        <w:rPr>
          <w:color w:val="000000"/>
          <w:sz w:val="26"/>
          <w:szCs w:val="26"/>
        </w:rPr>
        <w:t>мероприятия по экологическому образованию и формированию экологической культуры.</w:t>
      </w:r>
    </w:p>
    <w:p w14:paraId="1CA0C258" w14:textId="77777777" w:rsidR="003035FA" w:rsidRPr="00855EA0" w:rsidRDefault="003035FA" w:rsidP="003035FA">
      <w:pPr>
        <w:ind w:firstLine="708"/>
        <w:jc w:val="both"/>
        <w:rPr>
          <w:sz w:val="26"/>
          <w:szCs w:val="26"/>
        </w:rPr>
      </w:pPr>
      <w:r w:rsidRPr="00855EA0">
        <w:rPr>
          <w:sz w:val="26"/>
          <w:szCs w:val="26"/>
        </w:rPr>
        <w:t xml:space="preserve">мероприятия по снижению негативного воздействия на почвы, восстановлению нарушенных земель, ликвидации несанкционированных свалок в границах муниципального образования.  </w:t>
      </w:r>
    </w:p>
    <w:p w14:paraId="5E4C7917" w14:textId="77777777" w:rsidR="003035FA" w:rsidRPr="00855EA0" w:rsidRDefault="003035FA" w:rsidP="003035FA">
      <w:pPr>
        <w:ind w:firstLine="708"/>
        <w:jc w:val="both"/>
        <w:rPr>
          <w:color w:val="000000"/>
          <w:sz w:val="26"/>
          <w:szCs w:val="26"/>
        </w:rPr>
      </w:pPr>
      <w:r w:rsidRPr="00855EA0">
        <w:rPr>
          <w:color w:val="000000"/>
          <w:sz w:val="26"/>
          <w:szCs w:val="26"/>
        </w:rPr>
        <w:t>Бюджетные ассигнования определяются в соответствии с пунктом 2.12 раздела 2 настоящей Методики.</w:t>
      </w:r>
    </w:p>
    <w:p w14:paraId="18DE326F" w14:textId="77777777" w:rsidR="005D5686" w:rsidRPr="00855EA0" w:rsidRDefault="005D5686" w:rsidP="003035FA">
      <w:pPr>
        <w:spacing w:line="360" w:lineRule="exact"/>
        <w:ind w:firstLine="709"/>
        <w:jc w:val="center"/>
        <w:rPr>
          <w:b/>
          <w:bCs/>
          <w:color w:val="000000"/>
          <w:sz w:val="26"/>
          <w:szCs w:val="26"/>
        </w:rPr>
      </w:pPr>
    </w:p>
    <w:p w14:paraId="2653B70A" w14:textId="77777777" w:rsidR="003035FA" w:rsidRPr="00855EA0" w:rsidRDefault="003035FA" w:rsidP="003035FA">
      <w:pPr>
        <w:spacing w:line="360" w:lineRule="exact"/>
        <w:ind w:firstLine="709"/>
        <w:jc w:val="center"/>
        <w:rPr>
          <w:b/>
          <w:color w:val="000000"/>
          <w:sz w:val="26"/>
          <w:szCs w:val="26"/>
        </w:rPr>
      </w:pPr>
      <w:r w:rsidRPr="00855EA0">
        <w:rPr>
          <w:b/>
          <w:bCs/>
          <w:color w:val="000000"/>
          <w:sz w:val="26"/>
          <w:szCs w:val="26"/>
        </w:rPr>
        <w:t>11.</w:t>
      </w:r>
      <w:r w:rsidRPr="00855EA0">
        <w:rPr>
          <w:b/>
          <w:color w:val="000000"/>
          <w:sz w:val="26"/>
          <w:szCs w:val="26"/>
        </w:rPr>
        <w:t xml:space="preserve"> Образование</w:t>
      </w:r>
    </w:p>
    <w:p w14:paraId="42076CA6" w14:textId="77777777" w:rsidR="005D5686" w:rsidRPr="00855EA0" w:rsidRDefault="005D5686" w:rsidP="003035FA">
      <w:pPr>
        <w:spacing w:line="360" w:lineRule="exact"/>
        <w:ind w:firstLine="709"/>
        <w:jc w:val="center"/>
        <w:rPr>
          <w:b/>
          <w:color w:val="000000"/>
          <w:sz w:val="26"/>
          <w:szCs w:val="26"/>
        </w:rPr>
      </w:pPr>
    </w:p>
    <w:p w14:paraId="74A1B9A5" w14:textId="77777777" w:rsidR="003035FA" w:rsidRPr="00855EA0" w:rsidRDefault="003035FA" w:rsidP="003035FA">
      <w:pPr>
        <w:ind w:firstLine="684"/>
        <w:jc w:val="both"/>
        <w:rPr>
          <w:color w:val="000000"/>
          <w:sz w:val="26"/>
          <w:szCs w:val="26"/>
        </w:rPr>
      </w:pPr>
      <w:r w:rsidRPr="00855EA0">
        <w:rPr>
          <w:color w:val="000000"/>
          <w:sz w:val="26"/>
          <w:szCs w:val="26"/>
        </w:rPr>
        <w:lastRenderedPageBreak/>
        <w:t>11.1. Объем расходов на выполнение расходных обязательств в сфере образования определяется следующим образом:</w:t>
      </w:r>
    </w:p>
    <w:p w14:paraId="7B5BE5ED" w14:textId="77777777" w:rsidR="003035FA" w:rsidRPr="00855EA0" w:rsidRDefault="003035FA" w:rsidP="003035FA">
      <w:pPr>
        <w:ind w:firstLine="684"/>
        <w:jc w:val="both"/>
        <w:rPr>
          <w:color w:val="000000"/>
          <w:sz w:val="26"/>
          <w:szCs w:val="26"/>
        </w:rPr>
      </w:pPr>
      <w:r w:rsidRPr="00855EA0">
        <w:rPr>
          <w:color w:val="000000"/>
          <w:sz w:val="26"/>
          <w:szCs w:val="26"/>
        </w:rPr>
        <w:t xml:space="preserve">ОБР = </w:t>
      </w:r>
      <w:proofErr w:type="spellStart"/>
      <w:r w:rsidRPr="00855EA0">
        <w:rPr>
          <w:color w:val="000000"/>
          <w:sz w:val="26"/>
          <w:szCs w:val="26"/>
        </w:rPr>
        <w:t>ОБРдошк</w:t>
      </w:r>
      <w:proofErr w:type="spellEnd"/>
      <w:r w:rsidRPr="00855EA0">
        <w:rPr>
          <w:color w:val="000000"/>
          <w:sz w:val="26"/>
          <w:szCs w:val="26"/>
        </w:rPr>
        <w:t xml:space="preserve"> + </w:t>
      </w:r>
      <w:proofErr w:type="spellStart"/>
      <w:r w:rsidRPr="00855EA0">
        <w:rPr>
          <w:color w:val="000000"/>
          <w:sz w:val="26"/>
          <w:szCs w:val="26"/>
        </w:rPr>
        <w:t>ОБРприсм</w:t>
      </w:r>
      <w:proofErr w:type="spellEnd"/>
      <w:r w:rsidRPr="00855EA0">
        <w:rPr>
          <w:color w:val="000000"/>
          <w:sz w:val="26"/>
          <w:szCs w:val="26"/>
        </w:rPr>
        <w:t xml:space="preserve"> + </w:t>
      </w:r>
      <w:proofErr w:type="spellStart"/>
      <w:r w:rsidRPr="00855EA0">
        <w:rPr>
          <w:color w:val="000000"/>
          <w:sz w:val="26"/>
          <w:szCs w:val="26"/>
        </w:rPr>
        <w:t>ОБРобщ</w:t>
      </w:r>
      <w:proofErr w:type="spellEnd"/>
      <w:r w:rsidRPr="00855EA0">
        <w:rPr>
          <w:color w:val="000000"/>
          <w:sz w:val="26"/>
          <w:szCs w:val="26"/>
        </w:rPr>
        <w:t xml:space="preserve"> + </w:t>
      </w:r>
      <w:proofErr w:type="spellStart"/>
      <w:r w:rsidRPr="00855EA0">
        <w:rPr>
          <w:color w:val="000000"/>
          <w:sz w:val="26"/>
          <w:szCs w:val="26"/>
        </w:rPr>
        <w:t>ОБРдоп</w:t>
      </w:r>
      <w:proofErr w:type="spellEnd"/>
      <w:r w:rsidRPr="00855EA0">
        <w:rPr>
          <w:color w:val="000000"/>
          <w:sz w:val="26"/>
          <w:szCs w:val="26"/>
        </w:rPr>
        <w:t xml:space="preserve"> + </w:t>
      </w:r>
      <w:proofErr w:type="spellStart"/>
      <w:r w:rsidRPr="00855EA0">
        <w:rPr>
          <w:color w:val="000000"/>
          <w:sz w:val="26"/>
          <w:szCs w:val="26"/>
        </w:rPr>
        <w:t>Риныец</w:t>
      </w:r>
      <w:proofErr w:type="spellEnd"/>
      <w:r w:rsidRPr="00855EA0">
        <w:rPr>
          <w:color w:val="000000"/>
          <w:sz w:val="26"/>
          <w:szCs w:val="26"/>
        </w:rPr>
        <w:t xml:space="preserve"> + </w:t>
      </w:r>
      <w:proofErr w:type="spellStart"/>
      <w:r w:rsidRPr="00855EA0">
        <w:rPr>
          <w:color w:val="000000"/>
          <w:sz w:val="26"/>
          <w:szCs w:val="26"/>
        </w:rPr>
        <w:t>Рцро</w:t>
      </w:r>
      <w:proofErr w:type="spellEnd"/>
      <w:r w:rsidRPr="00855EA0">
        <w:rPr>
          <w:color w:val="000000"/>
          <w:sz w:val="26"/>
          <w:szCs w:val="26"/>
        </w:rPr>
        <w:t xml:space="preserve"> + </w:t>
      </w:r>
      <w:proofErr w:type="spellStart"/>
      <w:r w:rsidRPr="00855EA0">
        <w:rPr>
          <w:color w:val="000000"/>
          <w:sz w:val="26"/>
          <w:szCs w:val="26"/>
        </w:rPr>
        <w:t>Ркадрп</w:t>
      </w:r>
      <w:proofErr w:type="spellEnd"/>
      <w:r w:rsidRPr="00855EA0">
        <w:rPr>
          <w:color w:val="000000"/>
          <w:sz w:val="26"/>
          <w:szCs w:val="26"/>
        </w:rPr>
        <w:t>, где:</w:t>
      </w:r>
    </w:p>
    <w:p w14:paraId="0F90A006"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ОБРдошк</w:t>
      </w:r>
      <w:proofErr w:type="spellEnd"/>
      <w:r w:rsidRPr="00855EA0">
        <w:rPr>
          <w:color w:val="000000"/>
          <w:sz w:val="26"/>
          <w:szCs w:val="26"/>
        </w:rPr>
        <w:t> - расходы на предоставление в образовательных организациях муниципальной услуги по реализации основных общеобразовательных программ дошкольного образования в части полномочий муниципального округа;</w:t>
      </w:r>
    </w:p>
    <w:p w14:paraId="3A57C173"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ОБРприсм</w:t>
      </w:r>
      <w:proofErr w:type="spellEnd"/>
      <w:r w:rsidRPr="00855EA0">
        <w:rPr>
          <w:color w:val="000000"/>
          <w:sz w:val="26"/>
          <w:szCs w:val="26"/>
        </w:rPr>
        <w:t xml:space="preserve"> - расходы на предоставление муниципальной услуги по присмотру и уходу;</w:t>
      </w:r>
    </w:p>
    <w:p w14:paraId="53A52641"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ОБРобщ</w:t>
      </w:r>
      <w:proofErr w:type="spellEnd"/>
      <w:r w:rsidRPr="00855EA0">
        <w:rPr>
          <w:color w:val="000000"/>
          <w:sz w:val="26"/>
          <w:szCs w:val="26"/>
        </w:rPr>
        <w:t xml:space="preserve"> - расходы на предоставление в общеобразовательных организациях муниципальной услуги по реализации основных общеобразовательных программ начального общего образования, на предоставление муниципальной услуги по реализации основных общеобразовательных программ основного общего образования, на предоставление муниципальной услуги по реализации основных общеобразовательных программ среднего общего образования в части полномочий муниципального округа;</w:t>
      </w:r>
    </w:p>
    <w:p w14:paraId="01B95E6A"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ОБРдоп</w:t>
      </w:r>
      <w:proofErr w:type="spellEnd"/>
      <w:r w:rsidRPr="00855EA0">
        <w:rPr>
          <w:color w:val="000000"/>
          <w:sz w:val="26"/>
          <w:szCs w:val="26"/>
        </w:rPr>
        <w:t xml:space="preserve"> - расходы на предоставление муниципальных услуг по реализации дополнительных общеразвивающих программ, дополнительных общеобразовательных предпрофессиональных программ в муниципальных организациях дополнительного образования;</w:t>
      </w:r>
    </w:p>
    <w:p w14:paraId="3F67B0F8" w14:textId="77777777" w:rsidR="003035FA" w:rsidRPr="00855EA0" w:rsidRDefault="003035FA" w:rsidP="003035FA">
      <w:pPr>
        <w:ind w:firstLine="684"/>
        <w:jc w:val="both"/>
        <w:rPr>
          <w:color w:val="000000"/>
          <w:sz w:val="26"/>
          <w:szCs w:val="26"/>
        </w:rPr>
      </w:pPr>
      <w:r w:rsidRPr="00855EA0">
        <w:rPr>
          <w:color w:val="000000"/>
          <w:sz w:val="26"/>
          <w:szCs w:val="26"/>
        </w:rPr>
        <w:t xml:space="preserve">Р </w:t>
      </w:r>
      <w:proofErr w:type="spellStart"/>
      <w:r w:rsidRPr="00855EA0">
        <w:rPr>
          <w:color w:val="000000"/>
          <w:sz w:val="26"/>
          <w:szCs w:val="26"/>
        </w:rPr>
        <w:t>иныец</w:t>
      </w:r>
      <w:proofErr w:type="spellEnd"/>
      <w:r w:rsidRPr="00855EA0">
        <w:rPr>
          <w:color w:val="000000"/>
          <w:sz w:val="26"/>
          <w:szCs w:val="26"/>
        </w:rPr>
        <w:t xml:space="preserve"> – расходы на предоставление субсидии на иные цели;</w:t>
      </w:r>
    </w:p>
    <w:p w14:paraId="07FCF73C"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Рцро</w:t>
      </w:r>
      <w:proofErr w:type="spellEnd"/>
      <w:r w:rsidRPr="00855EA0">
        <w:rPr>
          <w:color w:val="000000"/>
          <w:sz w:val="26"/>
          <w:szCs w:val="26"/>
        </w:rPr>
        <w:t xml:space="preserve"> -  расходы на содержание муниципального казенного учреждения «Центр развития образования»;</w:t>
      </w:r>
    </w:p>
    <w:p w14:paraId="0EA57AD0"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Ркадрп</w:t>
      </w:r>
      <w:proofErr w:type="spellEnd"/>
      <w:r w:rsidRPr="00855EA0">
        <w:rPr>
          <w:color w:val="000000"/>
          <w:sz w:val="26"/>
          <w:szCs w:val="26"/>
        </w:rPr>
        <w:t xml:space="preserve"> - расходы казенных учреждений на мероприятия, обеспечивающие кадровую политику в сфере образования;</w:t>
      </w:r>
    </w:p>
    <w:p w14:paraId="7D653202" w14:textId="77777777" w:rsidR="003035FA" w:rsidRPr="00855EA0" w:rsidRDefault="003035FA" w:rsidP="003035FA">
      <w:pPr>
        <w:ind w:firstLine="684"/>
        <w:jc w:val="both"/>
        <w:rPr>
          <w:color w:val="000000"/>
          <w:sz w:val="26"/>
          <w:szCs w:val="26"/>
        </w:rPr>
      </w:pPr>
      <w:r w:rsidRPr="00855EA0">
        <w:rPr>
          <w:color w:val="000000"/>
          <w:sz w:val="26"/>
          <w:szCs w:val="26"/>
        </w:rPr>
        <w:t>11.2. Расходы на предоставление в образовательных организациях муниципальной услуги по реализации основных общеобразовательных программ дошкольного образования в части полномочий муниципального округа определяются следующим образом:</w:t>
      </w:r>
    </w:p>
    <w:p w14:paraId="2E3C7CA0"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ОБРдошк</w:t>
      </w:r>
      <w:proofErr w:type="spellEnd"/>
      <w:r w:rsidRPr="00855EA0">
        <w:rPr>
          <w:color w:val="000000"/>
          <w:sz w:val="26"/>
          <w:szCs w:val="26"/>
        </w:rPr>
        <w:t xml:space="preserve"> = </w:t>
      </w:r>
      <w:proofErr w:type="spellStart"/>
      <w:r w:rsidRPr="00855EA0">
        <w:rPr>
          <w:color w:val="000000"/>
          <w:sz w:val="26"/>
          <w:szCs w:val="26"/>
        </w:rPr>
        <w:t>Чдошк</w:t>
      </w:r>
      <w:proofErr w:type="spellEnd"/>
      <w:r w:rsidRPr="00855EA0">
        <w:rPr>
          <w:color w:val="000000"/>
          <w:sz w:val="26"/>
          <w:szCs w:val="26"/>
        </w:rPr>
        <w:t xml:space="preserve"> х </w:t>
      </w:r>
      <w:proofErr w:type="spellStart"/>
      <w:r w:rsidRPr="00855EA0">
        <w:rPr>
          <w:color w:val="000000"/>
          <w:sz w:val="26"/>
          <w:szCs w:val="26"/>
        </w:rPr>
        <w:t>Nдошк</w:t>
      </w:r>
      <w:proofErr w:type="spellEnd"/>
      <w:r w:rsidRPr="00855EA0">
        <w:rPr>
          <w:color w:val="000000"/>
          <w:sz w:val="26"/>
          <w:szCs w:val="26"/>
        </w:rPr>
        <w:t xml:space="preserve"> + </w:t>
      </w:r>
      <w:proofErr w:type="spellStart"/>
      <w:r w:rsidRPr="00855EA0">
        <w:rPr>
          <w:color w:val="000000"/>
          <w:sz w:val="26"/>
          <w:szCs w:val="26"/>
        </w:rPr>
        <w:t>Nун</w:t>
      </w:r>
      <w:proofErr w:type="spellEnd"/>
      <w:r w:rsidRPr="00855EA0">
        <w:rPr>
          <w:color w:val="000000"/>
          <w:sz w:val="26"/>
          <w:szCs w:val="26"/>
        </w:rPr>
        <w:t>, где:</w:t>
      </w:r>
    </w:p>
    <w:p w14:paraId="6185D061"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ОБРдошк</w:t>
      </w:r>
      <w:proofErr w:type="spellEnd"/>
      <w:r w:rsidRPr="00855EA0">
        <w:rPr>
          <w:color w:val="000000"/>
          <w:sz w:val="26"/>
          <w:szCs w:val="26"/>
        </w:rPr>
        <w:t xml:space="preserve"> – объем расходов на выполнение муниципальной услуги по реализации основных общеобразовательных программ дошкольного образования в части полномочий муниципального округа;</w:t>
      </w:r>
    </w:p>
    <w:p w14:paraId="6597F34D"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Чдошк</w:t>
      </w:r>
      <w:proofErr w:type="spellEnd"/>
      <w:r w:rsidRPr="00855EA0">
        <w:rPr>
          <w:color w:val="000000"/>
          <w:sz w:val="26"/>
          <w:szCs w:val="26"/>
        </w:rPr>
        <w:t xml:space="preserve"> – численность воспитанников образовательных организаций, реализующих основные общеобразовательные программы дошкольного образования в соответствии с муниципальным заданием;</w:t>
      </w:r>
    </w:p>
    <w:p w14:paraId="115DB78D"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Nдошк</w:t>
      </w:r>
      <w:proofErr w:type="spellEnd"/>
      <w:r w:rsidRPr="00855EA0">
        <w:rPr>
          <w:color w:val="000000"/>
          <w:sz w:val="26"/>
          <w:szCs w:val="26"/>
        </w:rPr>
        <w:t xml:space="preserve"> – нормативные затраты на оказание муниципальной услуги по реализации основных общеобразовательных программ дошкольного образования в части полномочий муниципального округа в расчете на одного воспитанника образовательной организаций, реализующей основные общеобразовательные программы дошкольного образования;</w:t>
      </w:r>
    </w:p>
    <w:p w14:paraId="53576940" w14:textId="77777777" w:rsidR="003035FA" w:rsidRPr="00855EA0" w:rsidRDefault="003035FA" w:rsidP="003035FA">
      <w:pPr>
        <w:ind w:firstLine="684"/>
        <w:jc w:val="both"/>
        <w:rPr>
          <w:color w:val="000000"/>
          <w:sz w:val="26"/>
          <w:szCs w:val="26"/>
        </w:rPr>
      </w:pPr>
      <w:proofErr w:type="spellStart"/>
      <w:proofErr w:type="gramStart"/>
      <w:r w:rsidRPr="00855EA0">
        <w:rPr>
          <w:color w:val="000000"/>
          <w:sz w:val="26"/>
          <w:szCs w:val="26"/>
        </w:rPr>
        <w:t>N</w:t>
      </w:r>
      <w:proofErr w:type="gramEnd"/>
      <w:r w:rsidRPr="00855EA0">
        <w:rPr>
          <w:color w:val="000000"/>
          <w:sz w:val="26"/>
          <w:szCs w:val="26"/>
        </w:rPr>
        <w:t>ун</w:t>
      </w:r>
      <w:proofErr w:type="spellEnd"/>
      <w:r w:rsidRPr="00855EA0">
        <w:rPr>
          <w:color w:val="000000"/>
          <w:sz w:val="26"/>
          <w:szCs w:val="26"/>
        </w:rPr>
        <w:t xml:space="preserve"> – затраты на уплату налогов, в качестве объекта налогообложения по которым признается имущество муниципальной образовательной организации.</w:t>
      </w:r>
    </w:p>
    <w:p w14:paraId="5B6D8B99" w14:textId="77777777" w:rsidR="003035FA" w:rsidRPr="00855EA0" w:rsidRDefault="003035FA" w:rsidP="003035FA">
      <w:pPr>
        <w:ind w:firstLine="708"/>
        <w:jc w:val="both"/>
        <w:rPr>
          <w:color w:val="000000"/>
          <w:sz w:val="26"/>
          <w:szCs w:val="26"/>
        </w:rPr>
      </w:pPr>
      <w:r w:rsidRPr="00855EA0">
        <w:rPr>
          <w:color w:val="000000"/>
          <w:sz w:val="26"/>
          <w:szCs w:val="26"/>
        </w:rPr>
        <w:t>11.3. Расходы на предоставление муниципальной услуги по присмотру и уходу определяются следующим образом:</w:t>
      </w:r>
    </w:p>
    <w:p w14:paraId="14915423" w14:textId="77777777" w:rsidR="003035FA" w:rsidRPr="00855EA0" w:rsidRDefault="003035FA" w:rsidP="003035FA">
      <w:pPr>
        <w:ind w:firstLine="708"/>
        <w:jc w:val="both"/>
        <w:rPr>
          <w:color w:val="000000"/>
          <w:sz w:val="26"/>
          <w:szCs w:val="26"/>
        </w:rPr>
      </w:pPr>
      <w:proofErr w:type="spellStart"/>
      <w:r w:rsidRPr="00855EA0">
        <w:rPr>
          <w:color w:val="000000"/>
          <w:sz w:val="26"/>
          <w:szCs w:val="26"/>
        </w:rPr>
        <w:t>ОБРприсм</w:t>
      </w:r>
      <w:proofErr w:type="spellEnd"/>
      <w:r w:rsidRPr="00855EA0">
        <w:rPr>
          <w:color w:val="000000"/>
          <w:sz w:val="26"/>
          <w:szCs w:val="26"/>
        </w:rPr>
        <w:t xml:space="preserve"> = </w:t>
      </w:r>
      <w:proofErr w:type="spellStart"/>
      <w:r w:rsidRPr="00855EA0">
        <w:rPr>
          <w:color w:val="000000"/>
          <w:sz w:val="26"/>
          <w:szCs w:val="26"/>
        </w:rPr>
        <w:t>Чприсм</w:t>
      </w:r>
      <w:proofErr w:type="spellEnd"/>
      <w:r w:rsidRPr="00855EA0">
        <w:rPr>
          <w:color w:val="000000"/>
          <w:sz w:val="26"/>
          <w:szCs w:val="26"/>
        </w:rPr>
        <w:t xml:space="preserve"> х </w:t>
      </w:r>
      <w:proofErr w:type="spellStart"/>
      <w:r w:rsidRPr="00855EA0">
        <w:rPr>
          <w:color w:val="000000"/>
          <w:sz w:val="26"/>
          <w:szCs w:val="26"/>
        </w:rPr>
        <w:t>Nприсм</w:t>
      </w:r>
      <w:proofErr w:type="spellEnd"/>
      <w:r w:rsidRPr="00855EA0">
        <w:rPr>
          <w:color w:val="000000"/>
          <w:sz w:val="26"/>
          <w:szCs w:val="26"/>
        </w:rPr>
        <w:t>, где:</w:t>
      </w:r>
    </w:p>
    <w:p w14:paraId="2655773E" w14:textId="77777777" w:rsidR="003035FA" w:rsidRPr="00855EA0" w:rsidRDefault="003035FA" w:rsidP="003035FA">
      <w:pPr>
        <w:ind w:firstLine="708"/>
        <w:jc w:val="both"/>
        <w:rPr>
          <w:color w:val="000000"/>
          <w:sz w:val="26"/>
          <w:szCs w:val="26"/>
        </w:rPr>
      </w:pPr>
      <w:proofErr w:type="spellStart"/>
      <w:r w:rsidRPr="00855EA0">
        <w:rPr>
          <w:color w:val="000000"/>
          <w:sz w:val="26"/>
          <w:szCs w:val="26"/>
        </w:rPr>
        <w:t>ОБРприсм</w:t>
      </w:r>
      <w:proofErr w:type="spellEnd"/>
      <w:r w:rsidRPr="00855EA0">
        <w:rPr>
          <w:color w:val="000000"/>
          <w:sz w:val="26"/>
          <w:szCs w:val="26"/>
        </w:rPr>
        <w:t xml:space="preserve"> – объем расходов на выполнение муниципальной услуги по присмотру и уходу;</w:t>
      </w:r>
    </w:p>
    <w:p w14:paraId="37CC45AA" w14:textId="77777777" w:rsidR="003035FA" w:rsidRPr="00855EA0" w:rsidRDefault="003035FA" w:rsidP="003035FA">
      <w:pPr>
        <w:ind w:firstLine="708"/>
        <w:jc w:val="both"/>
        <w:rPr>
          <w:color w:val="000000"/>
          <w:sz w:val="26"/>
          <w:szCs w:val="26"/>
        </w:rPr>
      </w:pPr>
      <w:proofErr w:type="spellStart"/>
      <w:r w:rsidRPr="00855EA0">
        <w:rPr>
          <w:color w:val="000000"/>
          <w:sz w:val="26"/>
          <w:szCs w:val="26"/>
        </w:rPr>
        <w:lastRenderedPageBreak/>
        <w:t>Чприсм</w:t>
      </w:r>
      <w:proofErr w:type="spellEnd"/>
      <w:r w:rsidRPr="00855EA0">
        <w:rPr>
          <w:color w:val="000000"/>
          <w:sz w:val="26"/>
          <w:szCs w:val="26"/>
        </w:rPr>
        <w:t xml:space="preserve"> – численность воспитанников образовательных организаций, реализующих основные общеобразовательные программы дошкольного образования в соответствии с муниципальным заданием;</w:t>
      </w:r>
    </w:p>
    <w:p w14:paraId="329950D1" w14:textId="77777777" w:rsidR="003035FA" w:rsidRPr="00855EA0" w:rsidRDefault="003035FA" w:rsidP="003035FA">
      <w:pPr>
        <w:ind w:firstLine="708"/>
        <w:jc w:val="both"/>
        <w:rPr>
          <w:color w:val="000000"/>
          <w:sz w:val="26"/>
          <w:szCs w:val="26"/>
        </w:rPr>
      </w:pPr>
      <w:proofErr w:type="spellStart"/>
      <w:r w:rsidRPr="00855EA0">
        <w:rPr>
          <w:color w:val="000000"/>
          <w:sz w:val="26"/>
          <w:szCs w:val="26"/>
        </w:rPr>
        <w:t>Nприсм</w:t>
      </w:r>
      <w:proofErr w:type="spellEnd"/>
      <w:r w:rsidRPr="00855EA0">
        <w:rPr>
          <w:color w:val="000000"/>
          <w:sz w:val="26"/>
          <w:szCs w:val="26"/>
        </w:rPr>
        <w:t xml:space="preserve"> – нормативные затраты на оказание муниципальной услуги по присмотру и уходу в расчете на одного воспитанника дошкольной образовательной организации.</w:t>
      </w:r>
    </w:p>
    <w:p w14:paraId="3EBE3565" w14:textId="77777777" w:rsidR="003035FA" w:rsidRPr="00855EA0" w:rsidRDefault="003035FA" w:rsidP="003035FA">
      <w:pPr>
        <w:ind w:firstLine="684"/>
        <w:jc w:val="both"/>
        <w:rPr>
          <w:color w:val="000000"/>
          <w:sz w:val="26"/>
          <w:szCs w:val="26"/>
        </w:rPr>
      </w:pPr>
      <w:r w:rsidRPr="00855EA0">
        <w:rPr>
          <w:color w:val="000000"/>
          <w:sz w:val="26"/>
          <w:szCs w:val="26"/>
        </w:rPr>
        <w:t>11.4. Расходы на предоставление в общеобразовательных организациях муниципальной услуги по реализации основных общеобразовательных программ начального общего образования, на предоставление муниципальной услуги по реализации основных общеобразовательных программ основного общего образования, на предоставление муниципальной услуги по реализации основных общеобразовательных программ среднего общего образования в части полномочий муниципального округа определяются следующим образом:</w:t>
      </w:r>
    </w:p>
    <w:p w14:paraId="22134ADF"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ОБРобщ</w:t>
      </w:r>
      <w:proofErr w:type="spellEnd"/>
      <w:r w:rsidRPr="00855EA0">
        <w:rPr>
          <w:color w:val="000000"/>
          <w:sz w:val="26"/>
          <w:szCs w:val="26"/>
        </w:rPr>
        <w:t xml:space="preserve"> = </w:t>
      </w:r>
      <w:proofErr w:type="spellStart"/>
      <w:r w:rsidRPr="00855EA0">
        <w:rPr>
          <w:color w:val="000000"/>
          <w:sz w:val="26"/>
          <w:szCs w:val="26"/>
        </w:rPr>
        <w:t>Чнач</w:t>
      </w:r>
      <w:proofErr w:type="spellEnd"/>
      <w:r w:rsidRPr="00855EA0">
        <w:rPr>
          <w:color w:val="000000"/>
          <w:sz w:val="26"/>
          <w:szCs w:val="26"/>
        </w:rPr>
        <w:t xml:space="preserve"> * </w:t>
      </w:r>
      <w:proofErr w:type="spellStart"/>
      <w:r w:rsidRPr="00855EA0">
        <w:rPr>
          <w:color w:val="000000"/>
          <w:sz w:val="26"/>
          <w:szCs w:val="26"/>
        </w:rPr>
        <w:t>Nнач</w:t>
      </w:r>
      <w:proofErr w:type="spellEnd"/>
      <w:r w:rsidRPr="00855EA0">
        <w:rPr>
          <w:color w:val="000000"/>
          <w:sz w:val="26"/>
          <w:szCs w:val="26"/>
        </w:rPr>
        <w:t xml:space="preserve"> + </w:t>
      </w:r>
      <w:proofErr w:type="spellStart"/>
      <w:r w:rsidRPr="00855EA0">
        <w:rPr>
          <w:color w:val="000000"/>
          <w:sz w:val="26"/>
          <w:szCs w:val="26"/>
        </w:rPr>
        <w:t>Чосн</w:t>
      </w:r>
      <w:proofErr w:type="spellEnd"/>
      <w:r w:rsidRPr="00855EA0">
        <w:rPr>
          <w:color w:val="000000"/>
          <w:sz w:val="26"/>
          <w:szCs w:val="26"/>
        </w:rPr>
        <w:t xml:space="preserve"> * </w:t>
      </w:r>
      <w:proofErr w:type="spellStart"/>
      <w:r w:rsidRPr="00855EA0">
        <w:rPr>
          <w:color w:val="000000"/>
          <w:sz w:val="26"/>
          <w:szCs w:val="26"/>
        </w:rPr>
        <w:t>Nосн</w:t>
      </w:r>
      <w:proofErr w:type="spellEnd"/>
      <w:r w:rsidRPr="00855EA0">
        <w:rPr>
          <w:color w:val="000000"/>
          <w:sz w:val="26"/>
          <w:szCs w:val="26"/>
        </w:rPr>
        <w:t xml:space="preserve"> + </w:t>
      </w:r>
      <w:proofErr w:type="spellStart"/>
      <w:r w:rsidRPr="00855EA0">
        <w:rPr>
          <w:color w:val="000000"/>
          <w:sz w:val="26"/>
          <w:szCs w:val="26"/>
        </w:rPr>
        <w:t>Чср</w:t>
      </w:r>
      <w:proofErr w:type="spellEnd"/>
      <w:r w:rsidRPr="00855EA0">
        <w:rPr>
          <w:color w:val="000000"/>
          <w:sz w:val="26"/>
          <w:szCs w:val="26"/>
        </w:rPr>
        <w:t xml:space="preserve"> * </w:t>
      </w:r>
      <w:proofErr w:type="spellStart"/>
      <w:r w:rsidRPr="00855EA0">
        <w:rPr>
          <w:color w:val="000000"/>
          <w:sz w:val="26"/>
          <w:szCs w:val="26"/>
        </w:rPr>
        <w:t>Nср</w:t>
      </w:r>
      <w:proofErr w:type="spellEnd"/>
      <w:r w:rsidRPr="00855EA0">
        <w:rPr>
          <w:color w:val="000000"/>
          <w:sz w:val="26"/>
          <w:szCs w:val="26"/>
        </w:rPr>
        <w:t xml:space="preserve"> + </w:t>
      </w:r>
      <w:proofErr w:type="spellStart"/>
      <w:r w:rsidRPr="00855EA0">
        <w:rPr>
          <w:color w:val="000000"/>
          <w:sz w:val="26"/>
          <w:szCs w:val="26"/>
        </w:rPr>
        <w:t>Nун</w:t>
      </w:r>
      <w:proofErr w:type="spellEnd"/>
      <w:r w:rsidRPr="00855EA0">
        <w:rPr>
          <w:color w:val="000000"/>
          <w:sz w:val="26"/>
          <w:szCs w:val="26"/>
        </w:rPr>
        <w:t>, где:</w:t>
      </w:r>
    </w:p>
    <w:p w14:paraId="592C050F"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ОБРобщ</w:t>
      </w:r>
      <w:proofErr w:type="spellEnd"/>
      <w:r w:rsidRPr="00855EA0">
        <w:rPr>
          <w:color w:val="000000"/>
          <w:sz w:val="26"/>
          <w:szCs w:val="26"/>
        </w:rPr>
        <w:t xml:space="preserve"> – объем расходов на предоставление муниципальных услуг по реализации основных общеобразовательных программ начального общего, основного общего, среднего общего образования;</w:t>
      </w:r>
    </w:p>
    <w:p w14:paraId="08CAE532"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Чнач</w:t>
      </w:r>
      <w:proofErr w:type="spellEnd"/>
      <w:r w:rsidRPr="00855EA0">
        <w:rPr>
          <w:color w:val="000000"/>
          <w:sz w:val="26"/>
          <w:szCs w:val="26"/>
        </w:rPr>
        <w:t xml:space="preserve"> – численность обучающихся общеобразовательных организаций на уровне начального общего образования в соответствии с муниципальным заданием;</w:t>
      </w:r>
    </w:p>
    <w:p w14:paraId="6AC77359"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Nнач</w:t>
      </w:r>
      <w:proofErr w:type="spellEnd"/>
      <w:r w:rsidRPr="00855EA0">
        <w:rPr>
          <w:color w:val="000000"/>
          <w:sz w:val="26"/>
          <w:szCs w:val="26"/>
        </w:rPr>
        <w:t xml:space="preserve"> – нормативные затраты на оказание муниципальной услуги по реализации основных общеобразовательных программ начального общего образования в расчете на одного обучающегося; </w:t>
      </w:r>
    </w:p>
    <w:p w14:paraId="00A1026A"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Чосн</w:t>
      </w:r>
      <w:proofErr w:type="spellEnd"/>
      <w:r w:rsidRPr="00855EA0">
        <w:rPr>
          <w:color w:val="000000"/>
          <w:sz w:val="26"/>
          <w:szCs w:val="26"/>
        </w:rPr>
        <w:t xml:space="preserve"> – численность обучающихся общеобразовательных организаций на уровне основного общего образования в соответствии с муниципальным заданием;</w:t>
      </w:r>
    </w:p>
    <w:p w14:paraId="3BE65155"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Nосн</w:t>
      </w:r>
      <w:proofErr w:type="spellEnd"/>
      <w:r w:rsidRPr="00855EA0">
        <w:rPr>
          <w:color w:val="000000"/>
          <w:sz w:val="26"/>
          <w:szCs w:val="26"/>
        </w:rPr>
        <w:t xml:space="preserve"> – нормативные затраты на оказание муниципальной услуги по реализации основных общеобразовательных программ основного общего образования в расчете на одного обучающегося;</w:t>
      </w:r>
    </w:p>
    <w:p w14:paraId="0DCB05E5"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Чср</w:t>
      </w:r>
      <w:proofErr w:type="spellEnd"/>
      <w:r w:rsidRPr="00855EA0">
        <w:rPr>
          <w:color w:val="000000"/>
          <w:sz w:val="26"/>
          <w:szCs w:val="26"/>
        </w:rPr>
        <w:t xml:space="preserve"> – численность обучающихся общеобразовательных организаций на уровне среднего общего образования в соответствии с муниципальным заданием;</w:t>
      </w:r>
    </w:p>
    <w:p w14:paraId="40ADE33B"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Nср</w:t>
      </w:r>
      <w:proofErr w:type="spellEnd"/>
      <w:r w:rsidRPr="00855EA0">
        <w:rPr>
          <w:color w:val="000000"/>
          <w:sz w:val="26"/>
          <w:szCs w:val="26"/>
        </w:rPr>
        <w:t xml:space="preserve"> – нормативные затраты на оказание муниципальной услуги по реализации основных общеобразовательных программ среднего общего образования в расчете на одного обучающегося;</w:t>
      </w:r>
    </w:p>
    <w:p w14:paraId="69F31B62" w14:textId="77777777" w:rsidR="003035FA" w:rsidRPr="00855EA0" w:rsidRDefault="003035FA" w:rsidP="003035FA">
      <w:pPr>
        <w:ind w:firstLine="684"/>
        <w:jc w:val="both"/>
        <w:rPr>
          <w:color w:val="000000"/>
          <w:sz w:val="26"/>
          <w:szCs w:val="26"/>
        </w:rPr>
      </w:pPr>
      <w:proofErr w:type="spellStart"/>
      <w:proofErr w:type="gramStart"/>
      <w:r w:rsidRPr="00855EA0">
        <w:rPr>
          <w:color w:val="000000"/>
          <w:sz w:val="26"/>
          <w:szCs w:val="26"/>
        </w:rPr>
        <w:t>N</w:t>
      </w:r>
      <w:proofErr w:type="gramEnd"/>
      <w:r w:rsidRPr="00855EA0">
        <w:rPr>
          <w:color w:val="000000"/>
          <w:sz w:val="26"/>
          <w:szCs w:val="26"/>
        </w:rPr>
        <w:t>ун</w:t>
      </w:r>
      <w:proofErr w:type="spellEnd"/>
      <w:r w:rsidRPr="00855EA0">
        <w:rPr>
          <w:color w:val="000000"/>
          <w:sz w:val="26"/>
          <w:szCs w:val="26"/>
        </w:rPr>
        <w:t xml:space="preserve"> – затраты на уплату налогов, в качестве объекта налогообложения по которым признается имущество муниципальной образовательной организации.</w:t>
      </w:r>
    </w:p>
    <w:p w14:paraId="2E6E6D59" w14:textId="77777777" w:rsidR="003035FA" w:rsidRPr="00855EA0" w:rsidRDefault="003035FA" w:rsidP="003035FA">
      <w:pPr>
        <w:ind w:firstLine="684"/>
        <w:jc w:val="both"/>
        <w:rPr>
          <w:color w:val="000000"/>
          <w:sz w:val="26"/>
          <w:szCs w:val="26"/>
        </w:rPr>
      </w:pPr>
      <w:r w:rsidRPr="00855EA0">
        <w:rPr>
          <w:color w:val="000000"/>
          <w:sz w:val="26"/>
          <w:szCs w:val="26"/>
        </w:rPr>
        <w:t>11.5. Расходы на предоставление муниципальной услуги по реализации дополнительных общеразвивающих программ, дополнительных программ в области искусств в муниципальных организациях дополнительного образования определяются следующим образом:</w:t>
      </w:r>
    </w:p>
    <w:p w14:paraId="5D65B4A4"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ОБРдоп</w:t>
      </w:r>
      <w:proofErr w:type="spellEnd"/>
      <w:r w:rsidRPr="00855EA0">
        <w:rPr>
          <w:color w:val="000000"/>
          <w:sz w:val="26"/>
          <w:szCs w:val="26"/>
        </w:rPr>
        <w:t xml:space="preserve"> = </w:t>
      </w:r>
      <w:proofErr w:type="spellStart"/>
      <w:r w:rsidRPr="00855EA0">
        <w:rPr>
          <w:color w:val="000000"/>
          <w:sz w:val="26"/>
          <w:szCs w:val="26"/>
        </w:rPr>
        <w:t>Чдо</w:t>
      </w:r>
      <w:proofErr w:type="spellEnd"/>
      <w:r w:rsidRPr="00855EA0">
        <w:rPr>
          <w:color w:val="000000"/>
          <w:sz w:val="26"/>
          <w:szCs w:val="26"/>
        </w:rPr>
        <w:t xml:space="preserve"> * </w:t>
      </w:r>
      <w:proofErr w:type="spellStart"/>
      <w:proofErr w:type="gramStart"/>
      <w:r w:rsidRPr="00855EA0">
        <w:rPr>
          <w:color w:val="000000"/>
          <w:sz w:val="26"/>
          <w:szCs w:val="26"/>
        </w:rPr>
        <w:t>N</w:t>
      </w:r>
      <w:proofErr w:type="gramEnd"/>
      <w:r w:rsidRPr="00855EA0">
        <w:rPr>
          <w:color w:val="000000"/>
          <w:sz w:val="26"/>
          <w:szCs w:val="26"/>
        </w:rPr>
        <w:t>до</w:t>
      </w:r>
      <w:proofErr w:type="spellEnd"/>
      <w:r w:rsidRPr="00855EA0">
        <w:rPr>
          <w:color w:val="000000"/>
          <w:sz w:val="26"/>
          <w:szCs w:val="26"/>
        </w:rPr>
        <w:t xml:space="preserve">  + </w:t>
      </w:r>
      <w:proofErr w:type="spellStart"/>
      <w:r w:rsidRPr="00855EA0">
        <w:rPr>
          <w:color w:val="000000"/>
          <w:sz w:val="26"/>
          <w:szCs w:val="26"/>
        </w:rPr>
        <w:t>Чдюсш</w:t>
      </w:r>
      <w:proofErr w:type="spellEnd"/>
      <w:r w:rsidRPr="00855EA0">
        <w:rPr>
          <w:color w:val="000000"/>
          <w:sz w:val="26"/>
          <w:szCs w:val="26"/>
        </w:rPr>
        <w:t xml:space="preserve"> * </w:t>
      </w:r>
      <w:proofErr w:type="spellStart"/>
      <w:r w:rsidRPr="00855EA0">
        <w:rPr>
          <w:color w:val="000000"/>
          <w:sz w:val="26"/>
          <w:szCs w:val="26"/>
        </w:rPr>
        <w:t>Nдюсш</w:t>
      </w:r>
      <w:proofErr w:type="spellEnd"/>
      <w:r w:rsidRPr="00855EA0">
        <w:rPr>
          <w:color w:val="000000"/>
          <w:sz w:val="26"/>
          <w:szCs w:val="26"/>
        </w:rPr>
        <w:t xml:space="preserve"> + (</w:t>
      </w:r>
      <w:proofErr w:type="spellStart"/>
      <w:r w:rsidRPr="00855EA0">
        <w:rPr>
          <w:color w:val="000000"/>
          <w:sz w:val="26"/>
          <w:szCs w:val="26"/>
        </w:rPr>
        <w:t>Nппдши</w:t>
      </w:r>
      <w:proofErr w:type="spellEnd"/>
      <w:r w:rsidRPr="00855EA0">
        <w:rPr>
          <w:color w:val="000000"/>
          <w:sz w:val="26"/>
          <w:szCs w:val="26"/>
        </w:rPr>
        <w:t xml:space="preserve"> x </w:t>
      </w:r>
      <w:proofErr w:type="spellStart"/>
      <w:r w:rsidRPr="00855EA0">
        <w:rPr>
          <w:color w:val="000000"/>
          <w:sz w:val="26"/>
          <w:szCs w:val="26"/>
        </w:rPr>
        <w:t>Vппдши</w:t>
      </w:r>
      <w:proofErr w:type="spellEnd"/>
      <w:r w:rsidRPr="00855EA0">
        <w:rPr>
          <w:color w:val="000000"/>
          <w:sz w:val="26"/>
          <w:szCs w:val="26"/>
        </w:rPr>
        <w:t>) + (</w:t>
      </w:r>
      <w:proofErr w:type="spellStart"/>
      <w:r w:rsidRPr="00855EA0">
        <w:rPr>
          <w:color w:val="000000"/>
          <w:sz w:val="26"/>
          <w:szCs w:val="26"/>
        </w:rPr>
        <w:t>Nопдши</w:t>
      </w:r>
      <w:proofErr w:type="spellEnd"/>
      <w:r w:rsidRPr="00855EA0">
        <w:rPr>
          <w:color w:val="000000"/>
          <w:sz w:val="26"/>
          <w:szCs w:val="26"/>
        </w:rPr>
        <w:t xml:space="preserve"> x </w:t>
      </w:r>
      <w:proofErr w:type="spellStart"/>
      <w:r w:rsidRPr="00855EA0">
        <w:rPr>
          <w:color w:val="000000"/>
          <w:sz w:val="26"/>
          <w:szCs w:val="26"/>
        </w:rPr>
        <w:t>Чопдши</w:t>
      </w:r>
      <w:proofErr w:type="spellEnd"/>
      <w:r w:rsidRPr="00855EA0">
        <w:rPr>
          <w:color w:val="000000"/>
          <w:sz w:val="26"/>
          <w:szCs w:val="26"/>
        </w:rPr>
        <w:t xml:space="preserve">) + </w:t>
      </w:r>
      <w:proofErr w:type="spellStart"/>
      <w:r w:rsidRPr="00855EA0">
        <w:rPr>
          <w:color w:val="000000"/>
          <w:sz w:val="26"/>
          <w:szCs w:val="26"/>
        </w:rPr>
        <w:t>Nун</w:t>
      </w:r>
      <w:proofErr w:type="spellEnd"/>
      <w:r w:rsidRPr="00855EA0">
        <w:rPr>
          <w:color w:val="000000"/>
          <w:sz w:val="26"/>
          <w:szCs w:val="26"/>
        </w:rPr>
        <w:t>, где:</w:t>
      </w:r>
    </w:p>
    <w:p w14:paraId="21CFD218"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ОБРдоп</w:t>
      </w:r>
      <w:proofErr w:type="spellEnd"/>
      <w:r w:rsidRPr="00855EA0">
        <w:rPr>
          <w:color w:val="000000"/>
          <w:sz w:val="26"/>
          <w:szCs w:val="26"/>
        </w:rPr>
        <w:t xml:space="preserve"> – объем расходов на предоставление муниципальных услуг по реализации дополнительных общеразвивающих программ, дополнительных предпрофессиональных программ в области искусств;</w:t>
      </w:r>
    </w:p>
    <w:p w14:paraId="3CBBA661"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Чдо</w:t>
      </w:r>
      <w:proofErr w:type="spellEnd"/>
      <w:r w:rsidRPr="00855EA0">
        <w:rPr>
          <w:color w:val="000000"/>
          <w:sz w:val="26"/>
          <w:szCs w:val="26"/>
        </w:rPr>
        <w:t xml:space="preserve"> – количество человеко-часов в организациях дополнительного образования по прочим направленностям в соответствии с муниципальным заданием;</w:t>
      </w:r>
    </w:p>
    <w:p w14:paraId="05EAB1E8"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Nдо</w:t>
      </w:r>
      <w:proofErr w:type="spellEnd"/>
      <w:r w:rsidRPr="00855EA0">
        <w:rPr>
          <w:color w:val="000000"/>
          <w:sz w:val="26"/>
          <w:szCs w:val="26"/>
        </w:rPr>
        <w:t xml:space="preserve"> – нормативные затраты на оказание муниципальной услуги по реализации дополнительных общеразвивающих программ в организациях дополнительного образования по прочим направленностям в расчете на один человеко-час;</w:t>
      </w:r>
    </w:p>
    <w:p w14:paraId="17B7BC85"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lastRenderedPageBreak/>
        <w:t>Чдюсш</w:t>
      </w:r>
      <w:proofErr w:type="spellEnd"/>
      <w:r w:rsidRPr="00855EA0">
        <w:rPr>
          <w:color w:val="000000"/>
          <w:sz w:val="26"/>
          <w:szCs w:val="26"/>
        </w:rPr>
        <w:t xml:space="preserve"> – количество человеко-часов в детско-юношеской спортивной школе, по физкультурно-спортивной направленности в соответствии с муниципальным заданием;</w:t>
      </w:r>
    </w:p>
    <w:p w14:paraId="7EC7E65F"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Nдюсш</w:t>
      </w:r>
      <w:proofErr w:type="spellEnd"/>
      <w:r w:rsidRPr="00855EA0">
        <w:rPr>
          <w:color w:val="000000"/>
          <w:sz w:val="26"/>
          <w:szCs w:val="26"/>
        </w:rPr>
        <w:t xml:space="preserve"> – нормативные затраты на оказание муниципальной услуги по реализации дополнительных общеразвивающих программ физкультурно-спортивной направленности в организациях дополнительного образования в расчете на один человеко-час;</w:t>
      </w:r>
    </w:p>
    <w:p w14:paraId="55DDC338"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Nппдши</w:t>
      </w:r>
      <w:proofErr w:type="spellEnd"/>
      <w:r w:rsidRPr="00855EA0">
        <w:rPr>
          <w:color w:val="000000"/>
          <w:sz w:val="26"/>
          <w:szCs w:val="26"/>
        </w:rPr>
        <w:t xml:space="preserve"> – нормативные затраты на оказание муниципальной услуги «Реализация дополнительных предпрофессиональных программ в области искусств»;</w:t>
      </w:r>
    </w:p>
    <w:p w14:paraId="37972D29"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Vппдши</w:t>
      </w:r>
      <w:proofErr w:type="spellEnd"/>
      <w:r w:rsidRPr="00855EA0">
        <w:rPr>
          <w:color w:val="000000"/>
          <w:sz w:val="26"/>
          <w:szCs w:val="26"/>
        </w:rPr>
        <w:t xml:space="preserve"> – объем муниципальной услуги в детских школах искусств по дополнительным программам в области искусств, в соответствии с муниципальным заданием;</w:t>
      </w:r>
    </w:p>
    <w:p w14:paraId="3DAC545D"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Nопдши</w:t>
      </w:r>
      <w:proofErr w:type="spellEnd"/>
      <w:r w:rsidRPr="00855EA0">
        <w:rPr>
          <w:color w:val="000000"/>
          <w:sz w:val="26"/>
          <w:szCs w:val="26"/>
        </w:rPr>
        <w:t xml:space="preserve"> – нормативные затраты на оказание муниципальной услуги «Реализация дополнительных общеразвивающих программ»;</w:t>
      </w:r>
    </w:p>
    <w:p w14:paraId="172D3ECB"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Vопдши</w:t>
      </w:r>
      <w:proofErr w:type="spellEnd"/>
      <w:r w:rsidRPr="00855EA0">
        <w:rPr>
          <w:color w:val="000000"/>
          <w:sz w:val="26"/>
          <w:szCs w:val="26"/>
        </w:rPr>
        <w:t xml:space="preserve"> – объем муниципальной услуги в детских школах искусств по дополнительным общеразвивающим программам в соответствии с муниципальным заданием;</w:t>
      </w:r>
    </w:p>
    <w:p w14:paraId="3DCE9E67" w14:textId="77777777" w:rsidR="003035FA" w:rsidRPr="00855EA0" w:rsidRDefault="003035FA" w:rsidP="003035FA">
      <w:pPr>
        <w:ind w:firstLine="684"/>
        <w:jc w:val="both"/>
        <w:rPr>
          <w:color w:val="000000"/>
          <w:sz w:val="26"/>
          <w:szCs w:val="26"/>
        </w:rPr>
      </w:pPr>
      <w:proofErr w:type="spellStart"/>
      <w:proofErr w:type="gramStart"/>
      <w:r w:rsidRPr="00855EA0">
        <w:rPr>
          <w:color w:val="000000"/>
          <w:sz w:val="26"/>
          <w:szCs w:val="26"/>
        </w:rPr>
        <w:t>N</w:t>
      </w:r>
      <w:proofErr w:type="gramEnd"/>
      <w:r w:rsidRPr="00855EA0">
        <w:rPr>
          <w:color w:val="000000"/>
          <w:sz w:val="26"/>
          <w:szCs w:val="26"/>
        </w:rPr>
        <w:t>ун</w:t>
      </w:r>
      <w:proofErr w:type="spellEnd"/>
      <w:r w:rsidRPr="00855EA0">
        <w:rPr>
          <w:color w:val="000000"/>
          <w:sz w:val="26"/>
          <w:szCs w:val="26"/>
        </w:rPr>
        <w:t xml:space="preserve"> – затраты на уплату налогов, в качестве объекта налогообложения по которым признается имущество муниципальной образовательной организации.</w:t>
      </w:r>
    </w:p>
    <w:p w14:paraId="3A9FB926" w14:textId="77777777" w:rsidR="003035FA" w:rsidRPr="00855EA0" w:rsidRDefault="003035FA" w:rsidP="003035FA">
      <w:pPr>
        <w:ind w:firstLine="684"/>
        <w:jc w:val="both"/>
        <w:rPr>
          <w:sz w:val="26"/>
          <w:szCs w:val="26"/>
        </w:rPr>
      </w:pPr>
      <w:r w:rsidRPr="00855EA0">
        <w:rPr>
          <w:color w:val="000000"/>
          <w:sz w:val="26"/>
          <w:szCs w:val="26"/>
        </w:rPr>
        <w:t>11.6. </w:t>
      </w:r>
      <w:r w:rsidRPr="00855EA0">
        <w:rPr>
          <w:sz w:val="26"/>
          <w:szCs w:val="26"/>
        </w:rPr>
        <w:t>Расходы на предоставление субсидии на иные цели (</w:t>
      </w:r>
      <w:proofErr w:type="spellStart"/>
      <w:r w:rsidRPr="00855EA0">
        <w:rPr>
          <w:sz w:val="26"/>
          <w:szCs w:val="26"/>
        </w:rPr>
        <w:t>Риныец</w:t>
      </w:r>
      <w:proofErr w:type="spellEnd"/>
      <w:r w:rsidRPr="00855EA0">
        <w:rPr>
          <w:sz w:val="26"/>
          <w:szCs w:val="26"/>
        </w:rPr>
        <w:t>) планируются исходя из целей субсидии и размера, которые определяются в соответствии с Порядком предоставления субсидий автономным учреждениям, подведомственным управлению образования администрации муниципального округа в соответствии с абзацем вторым пункта 1 статьи78.1 Бюджетного кодекса РФ, утвержденным постановлением администрации муниципального округа, Порядком предоставления из бюджета муниципального округа субсидии на иные цели учреждениям, находящимся в ведении управления по делам культуры администрации муниципального округа, утвержденным постановлением администрации муниципального округа и в соответствии с пунктом 2.12 раздела 2 настоящей Методики.</w:t>
      </w:r>
    </w:p>
    <w:p w14:paraId="1C8EB794" w14:textId="26650937" w:rsidR="003035FA" w:rsidRPr="00855EA0" w:rsidRDefault="003035FA" w:rsidP="003035FA">
      <w:pPr>
        <w:ind w:firstLine="684"/>
        <w:jc w:val="both"/>
        <w:rPr>
          <w:color w:val="000000"/>
          <w:sz w:val="26"/>
          <w:szCs w:val="26"/>
        </w:rPr>
      </w:pPr>
      <w:r w:rsidRPr="00855EA0">
        <w:rPr>
          <w:color w:val="000000"/>
          <w:sz w:val="26"/>
          <w:szCs w:val="26"/>
        </w:rPr>
        <w:t>11.7. Расходы на содержание муниципального казенного учреждения «Центр развития образования» (</w:t>
      </w:r>
      <w:proofErr w:type="spellStart"/>
      <w:r w:rsidRPr="00855EA0">
        <w:rPr>
          <w:color w:val="000000"/>
          <w:sz w:val="26"/>
          <w:szCs w:val="26"/>
        </w:rPr>
        <w:t>Рцро</w:t>
      </w:r>
      <w:proofErr w:type="spellEnd"/>
      <w:r w:rsidRPr="00855EA0">
        <w:rPr>
          <w:color w:val="000000"/>
          <w:sz w:val="26"/>
          <w:szCs w:val="26"/>
        </w:rPr>
        <w:t xml:space="preserve">) планируются в соответствии с пунктом 2.5 разделом 2 настоящей Методики. </w:t>
      </w:r>
    </w:p>
    <w:p w14:paraId="2A257B43" w14:textId="77777777" w:rsidR="003035FA" w:rsidRPr="00855EA0" w:rsidRDefault="003035FA" w:rsidP="003035FA">
      <w:pPr>
        <w:ind w:firstLine="684"/>
        <w:jc w:val="both"/>
        <w:rPr>
          <w:color w:val="000000"/>
          <w:sz w:val="26"/>
          <w:szCs w:val="26"/>
        </w:rPr>
      </w:pPr>
      <w:r w:rsidRPr="00855EA0">
        <w:rPr>
          <w:color w:val="000000"/>
          <w:sz w:val="26"/>
          <w:szCs w:val="26"/>
        </w:rPr>
        <w:t>11.8. Расходы муниципального казенного учреждения «Центр развития образования» на мероприятия, обеспечивающие кадровую политику в сфере образования (</w:t>
      </w:r>
      <w:proofErr w:type="spellStart"/>
      <w:r w:rsidRPr="00855EA0">
        <w:rPr>
          <w:color w:val="000000"/>
          <w:sz w:val="26"/>
          <w:szCs w:val="26"/>
        </w:rPr>
        <w:t>Ркадрп</w:t>
      </w:r>
      <w:proofErr w:type="spellEnd"/>
      <w:r w:rsidRPr="00855EA0">
        <w:rPr>
          <w:color w:val="000000"/>
          <w:sz w:val="26"/>
          <w:szCs w:val="26"/>
        </w:rPr>
        <w:t>) включают в себя: расходы на проведение конкурсов, конференций, районных праздников для работников учреждений образования, поощрения лучших работников системы образования района. Расходы на мероприятия определяются в соответствии с годовым планом проведения районных мероприятий и участия в мероприятиях других уровней, согласованного с учредителем и планируются в соответствии с пунктом 2.12 раздела 2 настоящей Методики.</w:t>
      </w:r>
    </w:p>
    <w:p w14:paraId="7AF692A7" w14:textId="77777777" w:rsidR="003035FA" w:rsidRPr="00855EA0" w:rsidRDefault="003035FA" w:rsidP="003035FA">
      <w:pPr>
        <w:ind w:firstLine="684"/>
        <w:jc w:val="both"/>
        <w:rPr>
          <w:color w:val="000000"/>
          <w:sz w:val="26"/>
          <w:szCs w:val="26"/>
        </w:rPr>
      </w:pPr>
    </w:p>
    <w:p w14:paraId="6064FE49" w14:textId="77777777" w:rsidR="003035FA" w:rsidRPr="00855EA0" w:rsidRDefault="003035FA" w:rsidP="003035FA">
      <w:pPr>
        <w:ind w:firstLine="684"/>
        <w:jc w:val="center"/>
        <w:rPr>
          <w:b/>
          <w:color w:val="000000"/>
          <w:sz w:val="26"/>
          <w:szCs w:val="26"/>
        </w:rPr>
      </w:pPr>
      <w:r w:rsidRPr="00855EA0">
        <w:rPr>
          <w:b/>
          <w:color w:val="000000"/>
          <w:sz w:val="26"/>
          <w:szCs w:val="26"/>
        </w:rPr>
        <w:t>12. Культура, искусство</w:t>
      </w:r>
    </w:p>
    <w:p w14:paraId="1D7C2CD5" w14:textId="77777777" w:rsidR="003035FA" w:rsidRPr="00855EA0" w:rsidRDefault="003035FA" w:rsidP="003035FA">
      <w:pPr>
        <w:ind w:firstLine="684"/>
        <w:jc w:val="center"/>
        <w:rPr>
          <w:b/>
          <w:color w:val="000000"/>
          <w:sz w:val="26"/>
          <w:szCs w:val="26"/>
          <w:lang w:val="x-none" w:eastAsia="x-none"/>
        </w:rPr>
      </w:pPr>
    </w:p>
    <w:p w14:paraId="3FD0B9F3" w14:textId="77777777" w:rsidR="003035FA" w:rsidRPr="00855EA0" w:rsidRDefault="003035FA" w:rsidP="003035FA">
      <w:pPr>
        <w:ind w:firstLine="684"/>
        <w:jc w:val="both"/>
        <w:rPr>
          <w:color w:val="000000"/>
          <w:sz w:val="26"/>
          <w:szCs w:val="26"/>
        </w:rPr>
      </w:pPr>
      <w:r w:rsidRPr="00855EA0">
        <w:rPr>
          <w:color w:val="000000"/>
          <w:sz w:val="26"/>
          <w:szCs w:val="26"/>
        </w:rPr>
        <w:t>12.1. Общий объем расходов на выполнение расходных обязательств в сфере культуры определяется по формуле:</w:t>
      </w:r>
    </w:p>
    <w:p w14:paraId="457A7F8F"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Ркул</w:t>
      </w:r>
      <w:proofErr w:type="spellEnd"/>
      <w:r w:rsidRPr="00855EA0">
        <w:rPr>
          <w:color w:val="000000"/>
          <w:sz w:val="26"/>
          <w:szCs w:val="26"/>
        </w:rPr>
        <w:t xml:space="preserve"> = </w:t>
      </w:r>
      <w:proofErr w:type="spellStart"/>
      <w:r w:rsidRPr="00855EA0">
        <w:rPr>
          <w:color w:val="000000"/>
          <w:sz w:val="26"/>
          <w:szCs w:val="26"/>
        </w:rPr>
        <w:t>Рмуз</w:t>
      </w:r>
      <w:proofErr w:type="spellEnd"/>
      <w:r w:rsidRPr="00855EA0">
        <w:rPr>
          <w:color w:val="000000"/>
          <w:sz w:val="26"/>
          <w:szCs w:val="26"/>
        </w:rPr>
        <w:t xml:space="preserve"> + </w:t>
      </w:r>
      <w:proofErr w:type="spellStart"/>
      <w:r w:rsidRPr="00855EA0">
        <w:rPr>
          <w:color w:val="000000"/>
          <w:sz w:val="26"/>
          <w:szCs w:val="26"/>
        </w:rPr>
        <w:t>Риныец</w:t>
      </w:r>
      <w:proofErr w:type="spellEnd"/>
      <w:r w:rsidRPr="00855EA0">
        <w:rPr>
          <w:color w:val="000000"/>
          <w:sz w:val="26"/>
          <w:szCs w:val="26"/>
        </w:rPr>
        <w:t xml:space="preserve"> + </w:t>
      </w:r>
      <w:proofErr w:type="spellStart"/>
      <w:r w:rsidRPr="00855EA0">
        <w:rPr>
          <w:color w:val="000000"/>
          <w:sz w:val="26"/>
          <w:szCs w:val="26"/>
        </w:rPr>
        <w:t>Рар</w:t>
      </w:r>
      <w:proofErr w:type="spellEnd"/>
      <w:r w:rsidRPr="00855EA0">
        <w:rPr>
          <w:color w:val="000000"/>
          <w:sz w:val="26"/>
          <w:szCs w:val="26"/>
        </w:rPr>
        <w:t xml:space="preserve"> + </w:t>
      </w:r>
      <w:proofErr w:type="spellStart"/>
      <w:r w:rsidRPr="00855EA0">
        <w:rPr>
          <w:color w:val="000000"/>
          <w:sz w:val="26"/>
          <w:szCs w:val="26"/>
        </w:rPr>
        <w:t>Рмкул</w:t>
      </w:r>
      <w:proofErr w:type="spellEnd"/>
      <w:r w:rsidRPr="00855EA0">
        <w:rPr>
          <w:color w:val="000000"/>
          <w:sz w:val="26"/>
          <w:szCs w:val="26"/>
        </w:rPr>
        <w:t xml:space="preserve"> + </w:t>
      </w:r>
      <w:proofErr w:type="spellStart"/>
      <w:r w:rsidRPr="00855EA0">
        <w:rPr>
          <w:color w:val="000000"/>
          <w:sz w:val="26"/>
          <w:szCs w:val="26"/>
        </w:rPr>
        <w:t>Рбибл</w:t>
      </w:r>
      <w:proofErr w:type="spellEnd"/>
      <w:r w:rsidRPr="00855EA0">
        <w:rPr>
          <w:color w:val="000000"/>
          <w:sz w:val="26"/>
          <w:szCs w:val="26"/>
        </w:rPr>
        <w:t xml:space="preserve"> + </w:t>
      </w:r>
      <w:proofErr w:type="spellStart"/>
      <w:r w:rsidRPr="00855EA0">
        <w:rPr>
          <w:color w:val="000000"/>
          <w:sz w:val="26"/>
          <w:szCs w:val="26"/>
        </w:rPr>
        <w:t>Рклубформ</w:t>
      </w:r>
      <w:proofErr w:type="spellEnd"/>
      <w:r w:rsidRPr="00855EA0">
        <w:rPr>
          <w:color w:val="000000"/>
          <w:sz w:val="26"/>
          <w:szCs w:val="26"/>
        </w:rPr>
        <w:t>, где:</w:t>
      </w:r>
    </w:p>
    <w:p w14:paraId="077C7A74"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Ркул</w:t>
      </w:r>
      <w:proofErr w:type="spellEnd"/>
      <w:r w:rsidRPr="00855EA0">
        <w:rPr>
          <w:color w:val="000000"/>
          <w:sz w:val="26"/>
          <w:szCs w:val="26"/>
        </w:rPr>
        <w:t xml:space="preserve"> – расходы по культуре;</w:t>
      </w:r>
    </w:p>
    <w:p w14:paraId="4D725E06"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Рмуз</w:t>
      </w:r>
      <w:proofErr w:type="spellEnd"/>
      <w:r w:rsidRPr="00855EA0">
        <w:rPr>
          <w:color w:val="000000"/>
          <w:sz w:val="26"/>
          <w:szCs w:val="26"/>
        </w:rPr>
        <w:t xml:space="preserve"> – расходы на оказание муниципальной услуги «Публичный показ музейных предметов, музейных коллекций»;</w:t>
      </w:r>
    </w:p>
    <w:p w14:paraId="378DFAA0" w14:textId="77777777" w:rsidR="003035FA" w:rsidRPr="00855EA0" w:rsidRDefault="003035FA" w:rsidP="003035FA">
      <w:pPr>
        <w:ind w:firstLine="684"/>
        <w:jc w:val="both"/>
        <w:rPr>
          <w:color w:val="000000"/>
          <w:sz w:val="26"/>
          <w:szCs w:val="26"/>
        </w:rPr>
      </w:pPr>
      <w:proofErr w:type="spellStart"/>
      <w:proofErr w:type="gramStart"/>
      <w:r w:rsidRPr="00855EA0">
        <w:rPr>
          <w:color w:val="000000"/>
          <w:sz w:val="26"/>
          <w:szCs w:val="26"/>
        </w:rPr>
        <w:lastRenderedPageBreak/>
        <w:t>Риныец</w:t>
      </w:r>
      <w:proofErr w:type="spellEnd"/>
      <w:r w:rsidRPr="00855EA0">
        <w:rPr>
          <w:color w:val="000000"/>
          <w:sz w:val="26"/>
          <w:szCs w:val="26"/>
        </w:rPr>
        <w:t xml:space="preserve"> - расходы на предоставление субсидии на иные цели планируются исходя из целей субсидии и размера, которые определяются в соответствии с Порядком предоставления из бюджета муниципального округа субсидии на иные цели учреждениям, находящимся в ведении управления по делам культуры администрации  муниципального округа, утвержденным постановлением администрации и в соответствии с пунктом 2.12 раздела 2 настоящей Методики;</w:t>
      </w:r>
      <w:proofErr w:type="gramEnd"/>
    </w:p>
    <w:p w14:paraId="5CD49BEC"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Рар</w:t>
      </w:r>
      <w:proofErr w:type="spellEnd"/>
      <w:r w:rsidRPr="00855EA0">
        <w:rPr>
          <w:color w:val="000000"/>
          <w:sz w:val="26"/>
          <w:szCs w:val="26"/>
        </w:rPr>
        <w:t xml:space="preserve"> – расходы на содержание муниципального казенного учреждения «Архив»;</w:t>
      </w:r>
    </w:p>
    <w:p w14:paraId="636E97BB"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Рмкул</w:t>
      </w:r>
      <w:proofErr w:type="spellEnd"/>
      <w:r w:rsidRPr="00855EA0">
        <w:rPr>
          <w:color w:val="000000"/>
          <w:sz w:val="26"/>
          <w:szCs w:val="26"/>
        </w:rPr>
        <w:t xml:space="preserve"> – расходы на оказание муниципальной услуги «Организация и проведение мероприятий»;</w:t>
      </w:r>
    </w:p>
    <w:p w14:paraId="24BFC976"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Рбибл</w:t>
      </w:r>
      <w:proofErr w:type="spellEnd"/>
      <w:r w:rsidRPr="00855EA0">
        <w:rPr>
          <w:color w:val="000000"/>
          <w:sz w:val="26"/>
          <w:szCs w:val="26"/>
        </w:rPr>
        <w:t xml:space="preserve"> – расходы на оказание муниципальной услуги «Библиотечное, библиографическое и информационное обслуживание пользователей библиотеки»;</w:t>
      </w:r>
    </w:p>
    <w:p w14:paraId="6CA07640"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Рклубформ</w:t>
      </w:r>
      <w:proofErr w:type="spellEnd"/>
      <w:r w:rsidRPr="00855EA0">
        <w:rPr>
          <w:color w:val="000000"/>
          <w:sz w:val="26"/>
          <w:szCs w:val="26"/>
        </w:rPr>
        <w:t xml:space="preserve"> – расходы на оказание муниципальной услуги «Организация деятельности клубных формирований и формирований самодеятельного народного творчества».</w:t>
      </w:r>
    </w:p>
    <w:p w14:paraId="62E572E7" w14:textId="77777777" w:rsidR="003035FA" w:rsidRPr="00855EA0" w:rsidRDefault="003035FA" w:rsidP="003035FA">
      <w:pPr>
        <w:ind w:firstLine="709"/>
        <w:jc w:val="both"/>
        <w:rPr>
          <w:sz w:val="26"/>
          <w:szCs w:val="26"/>
        </w:rPr>
      </w:pPr>
      <w:r w:rsidRPr="00855EA0">
        <w:rPr>
          <w:color w:val="000000"/>
          <w:sz w:val="26"/>
          <w:szCs w:val="26"/>
        </w:rPr>
        <w:t>12.2.</w:t>
      </w:r>
      <w:r w:rsidRPr="00855EA0">
        <w:rPr>
          <w:sz w:val="26"/>
          <w:szCs w:val="26"/>
        </w:rPr>
        <w:t xml:space="preserve"> Расходы на оказание муниципальной услуги «Публичный показ музейных предметов, музейных коллекций» определяются следующим образом:</w:t>
      </w:r>
    </w:p>
    <w:p w14:paraId="1775F94A" w14:textId="77777777" w:rsidR="003035FA" w:rsidRPr="00855EA0" w:rsidRDefault="003035FA" w:rsidP="003035FA">
      <w:pPr>
        <w:ind w:firstLine="709"/>
        <w:jc w:val="both"/>
        <w:rPr>
          <w:sz w:val="26"/>
          <w:szCs w:val="26"/>
        </w:rPr>
      </w:pPr>
      <w:proofErr w:type="spellStart"/>
      <w:r w:rsidRPr="00855EA0">
        <w:rPr>
          <w:sz w:val="26"/>
          <w:szCs w:val="26"/>
        </w:rPr>
        <w:t>Рмуз</w:t>
      </w:r>
      <w:proofErr w:type="spellEnd"/>
      <w:r w:rsidRPr="00855EA0">
        <w:rPr>
          <w:sz w:val="26"/>
          <w:szCs w:val="26"/>
        </w:rPr>
        <w:t xml:space="preserve"> = </w:t>
      </w:r>
      <w:proofErr w:type="spellStart"/>
      <w:r w:rsidRPr="00855EA0">
        <w:rPr>
          <w:sz w:val="26"/>
          <w:szCs w:val="26"/>
        </w:rPr>
        <w:t>Nмуз</w:t>
      </w:r>
      <w:proofErr w:type="spellEnd"/>
      <w:r w:rsidRPr="00855EA0">
        <w:rPr>
          <w:sz w:val="26"/>
          <w:szCs w:val="26"/>
        </w:rPr>
        <w:t xml:space="preserve"> x </w:t>
      </w:r>
      <w:proofErr w:type="spellStart"/>
      <w:r w:rsidRPr="00855EA0">
        <w:rPr>
          <w:sz w:val="26"/>
          <w:szCs w:val="26"/>
        </w:rPr>
        <w:t>Чпос</w:t>
      </w:r>
      <w:proofErr w:type="spellEnd"/>
      <w:r w:rsidRPr="00855EA0">
        <w:rPr>
          <w:sz w:val="26"/>
          <w:szCs w:val="26"/>
        </w:rPr>
        <w:t xml:space="preserve"> - </w:t>
      </w:r>
      <w:proofErr w:type="spellStart"/>
      <w:r w:rsidRPr="00855EA0">
        <w:rPr>
          <w:sz w:val="26"/>
          <w:szCs w:val="26"/>
        </w:rPr>
        <w:t>Рмуз</w:t>
      </w:r>
      <w:proofErr w:type="spellEnd"/>
      <w:r w:rsidRPr="00855EA0">
        <w:rPr>
          <w:sz w:val="26"/>
          <w:szCs w:val="26"/>
        </w:rPr>
        <w:t xml:space="preserve"> х </w:t>
      </w:r>
      <w:proofErr w:type="spellStart"/>
      <w:r w:rsidRPr="00855EA0">
        <w:rPr>
          <w:sz w:val="26"/>
          <w:szCs w:val="26"/>
        </w:rPr>
        <w:t>Чпос</w:t>
      </w:r>
      <w:proofErr w:type="spellEnd"/>
      <w:r w:rsidRPr="00855EA0">
        <w:rPr>
          <w:sz w:val="26"/>
          <w:szCs w:val="26"/>
        </w:rPr>
        <w:t xml:space="preserve"> + </w:t>
      </w:r>
      <w:proofErr w:type="spellStart"/>
      <w:r w:rsidRPr="00855EA0">
        <w:rPr>
          <w:sz w:val="26"/>
          <w:szCs w:val="26"/>
        </w:rPr>
        <w:t>Nун</w:t>
      </w:r>
      <w:proofErr w:type="spellEnd"/>
      <w:r w:rsidRPr="00855EA0">
        <w:rPr>
          <w:sz w:val="26"/>
          <w:szCs w:val="26"/>
        </w:rPr>
        <w:t>, где</w:t>
      </w:r>
    </w:p>
    <w:p w14:paraId="23E9388B" w14:textId="77777777" w:rsidR="003035FA" w:rsidRPr="00855EA0" w:rsidRDefault="003035FA" w:rsidP="003035FA">
      <w:pPr>
        <w:ind w:firstLine="709"/>
        <w:jc w:val="both"/>
        <w:rPr>
          <w:sz w:val="26"/>
          <w:szCs w:val="26"/>
        </w:rPr>
      </w:pPr>
    </w:p>
    <w:p w14:paraId="452AE9DD" w14:textId="77777777" w:rsidR="003035FA" w:rsidRPr="00855EA0" w:rsidRDefault="003035FA" w:rsidP="003035FA">
      <w:pPr>
        <w:ind w:firstLine="709"/>
        <w:jc w:val="both"/>
        <w:rPr>
          <w:sz w:val="26"/>
          <w:szCs w:val="26"/>
        </w:rPr>
      </w:pPr>
      <w:proofErr w:type="spellStart"/>
      <w:r w:rsidRPr="00855EA0">
        <w:rPr>
          <w:sz w:val="26"/>
          <w:szCs w:val="26"/>
        </w:rPr>
        <w:t>Nмуз</w:t>
      </w:r>
      <w:proofErr w:type="spellEnd"/>
      <w:r w:rsidRPr="00855EA0">
        <w:rPr>
          <w:sz w:val="26"/>
          <w:szCs w:val="26"/>
        </w:rPr>
        <w:t xml:space="preserve"> – нормативные затраты на оказание муниципальной услуги;</w:t>
      </w:r>
    </w:p>
    <w:p w14:paraId="1A5A940F" w14:textId="77777777" w:rsidR="003035FA" w:rsidRPr="00855EA0" w:rsidRDefault="003035FA" w:rsidP="003035FA">
      <w:pPr>
        <w:ind w:firstLine="709"/>
        <w:jc w:val="both"/>
        <w:rPr>
          <w:sz w:val="26"/>
          <w:szCs w:val="26"/>
        </w:rPr>
      </w:pPr>
      <w:proofErr w:type="spellStart"/>
      <w:r w:rsidRPr="00855EA0">
        <w:rPr>
          <w:sz w:val="26"/>
          <w:szCs w:val="26"/>
        </w:rPr>
        <w:t>Чпос</w:t>
      </w:r>
      <w:proofErr w:type="spellEnd"/>
      <w:r w:rsidRPr="00855EA0">
        <w:rPr>
          <w:sz w:val="26"/>
          <w:szCs w:val="26"/>
        </w:rPr>
        <w:t xml:space="preserve"> - число посетителей в соответствии с муниципальным заданием;</w:t>
      </w:r>
    </w:p>
    <w:p w14:paraId="1FEED5F3" w14:textId="77777777" w:rsidR="003035FA" w:rsidRPr="00855EA0" w:rsidRDefault="003035FA" w:rsidP="003035FA">
      <w:pPr>
        <w:ind w:firstLine="709"/>
        <w:jc w:val="both"/>
        <w:rPr>
          <w:sz w:val="26"/>
          <w:szCs w:val="26"/>
        </w:rPr>
      </w:pPr>
      <w:proofErr w:type="spellStart"/>
      <w:r w:rsidRPr="00855EA0">
        <w:rPr>
          <w:sz w:val="26"/>
          <w:szCs w:val="26"/>
        </w:rPr>
        <w:t>Рмуз</w:t>
      </w:r>
      <w:proofErr w:type="spellEnd"/>
      <w:r w:rsidRPr="00855EA0">
        <w:rPr>
          <w:sz w:val="26"/>
          <w:szCs w:val="26"/>
        </w:rPr>
        <w:t xml:space="preserve"> – размер платы за оказание муниципальной услуги;</w:t>
      </w:r>
    </w:p>
    <w:p w14:paraId="28927E3B" w14:textId="77777777" w:rsidR="003035FA" w:rsidRPr="00855EA0" w:rsidRDefault="003035FA" w:rsidP="003035FA">
      <w:pPr>
        <w:ind w:firstLine="684"/>
        <w:jc w:val="both"/>
        <w:rPr>
          <w:color w:val="000000"/>
          <w:sz w:val="26"/>
          <w:szCs w:val="26"/>
        </w:rPr>
      </w:pPr>
      <w:proofErr w:type="spellStart"/>
      <w:proofErr w:type="gramStart"/>
      <w:r w:rsidRPr="00855EA0">
        <w:rPr>
          <w:sz w:val="26"/>
          <w:szCs w:val="26"/>
        </w:rPr>
        <w:t>N</w:t>
      </w:r>
      <w:proofErr w:type="gramEnd"/>
      <w:r w:rsidRPr="00855EA0">
        <w:rPr>
          <w:sz w:val="26"/>
          <w:szCs w:val="26"/>
        </w:rPr>
        <w:t>ун</w:t>
      </w:r>
      <w:proofErr w:type="spellEnd"/>
      <w:r w:rsidRPr="00855EA0">
        <w:rPr>
          <w:sz w:val="26"/>
          <w:szCs w:val="26"/>
        </w:rPr>
        <w:t xml:space="preserve"> – затраты на уплату налогов, в качестве объекта налогообложения по которым признается имущество МАУК «Музей истории».</w:t>
      </w:r>
    </w:p>
    <w:p w14:paraId="170164B1" w14:textId="77777777" w:rsidR="003035FA" w:rsidRPr="00855EA0" w:rsidRDefault="003035FA" w:rsidP="003035FA">
      <w:pPr>
        <w:ind w:firstLine="684"/>
        <w:jc w:val="both"/>
        <w:rPr>
          <w:color w:val="000000"/>
          <w:sz w:val="26"/>
          <w:szCs w:val="26"/>
        </w:rPr>
      </w:pPr>
      <w:r w:rsidRPr="00855EA0">
        <w:rPr>
          <w:color w:val="000000"/>
          <w:sz w:val="26"/>
          <w:szCs w:val="26"/>
        </w:rPr>
        <w:t xml:space="preserve">12.3. Расходы на содержание муниципального казенного учреждения «Архив» планируются в соответствии с пунктом 2.5 раздела 2 настоящей Методики. </w:t>
      </w:r>
    </w:p>
    <w:p w14:paraId="2B80AA2D" w14:textId="77777777" w:rsidR="003035FA" w:rsidRPr="00855EA0" w:rsidRDefault="003035FA" w:rsidP="003035FA">
      <w:pPr>
        <w:ind w:firstLine="684"/>
        <w:jc w:val="both"/>
        <w:rPr>
          <w:color w:val="000000"/>
          <w:sz w:val="26"/>
          <w:szCs w:val="26"/>
        </w:rPr>
      </w:pPr>
      <w:r w:rsidRPr="00855EA0">
        <w:rPr>
          <w:color w:val="000000"/>
          <w:sz w:val="26"/>
          <w:szCs w:val="26"/>
        </w:rPr>
        <w:t>12.4. Расходы на оказание муниципальной услуги «Организация и проведение мероприятий» определяются следующим образом:</w:t>
      </w:r>
    </w:p>
    <w:p w14:paraId="020D4BF4"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Рмкул</w:t>
      </w:r>
      <w:proofErr w:type="spellEnd"/>
      <w:r w:rsidRPr="00855EA0">
        <w:rPr>
          <w:color w:val="000000"/>
          <w:sz w:val="26"/>
          <w:szCs w:val="26"/>
        </w:rPr>
        <w:t xml:space="preserve"> = </w:t>
      </w:r>
      <w:proofErr w:type="spellStart"/>
      <w:r w:rsidRPr="00855EA0">
        <w:rPr>
          <w:sz w:val="26"/>
          <w:szCs w:val="26"/>
        </w:rPr>
        <w:t>Nмкул</w:t>
      </w:r>
      <w:proofErr w:type="spellEnd"/>
      <w:r w:rsidRPr="00855EA0">
        <w:rPr>
          <w:sz w:val="26"/>
          <w:szCs w:val="26"/>
        </w:rPr>
        <w:t xml:space="preserve"> x </w:t>
      </w:r>
      <w:proofErr w:type="spellStart"/>
      <w:r w:rsidRPr="00855EA0">
        <w:rPr>
          <w:sz w:val="26"/>
          <w:szCs w:val="26"/>
        </w:rPr>
        <w:t>Кмер</w:t>
      </w:r>
      <w:proofErr w:type="spellEnd"/>
      <w:r w:rsidRPr="00855EA0">
        <w:rPr>
          <w:sz w:val="26"/>
          <w:szCs w:val="26"/>
        </w:rPr>
        <w:t>, где</w:t>
      </w:r>
    </w:p>
    <w:p w14:paraId="53278DAE" w14:textId="77777777" w:rsidR="003035FA" w:rsidRPr="00855EA0" w:rsidRDefault="003035FA" w:rsidP="003035FA">
      <w:pPr>
        <w:ind w:firstLine="684"/>
        <w:jc w:val="both"/>
        <w:rPr>
          <w:color w:val="000000"/>
          <w:sz w:val="26"/>
          <w:szCs w:val="26"/>
        </w:rPr>
      </w:pPr>
    </w:p>
    <w:p w14:paraId="2F733557" w14:textId="77777777" w:rsidR="003035FA" w:rsidRPr="00855EA0" w:rsidRDefault="003035FA" w:rsidP="003035FA">
      <w:pPr>
        <w:ind w:firstLine="684"/>
        <w:jc w:val="both"/>
        <w:rPr>
          <w:sz w:val="26"/>
          <w:szCs w:val="26"/>
        </w:rPr>
      </w:pPr>
      <w:proofErr w:type="spellStart"/>
      <w:r w:rsidRPr="00855EA0">
        <w:rPr>
          <w:sz w:val="26"/>
          <w:szCs w:val="26"/>
        </w:rPr>
        <w:t>Nмкул</w:t>
      </w:r>
      <w:proofErr w:type="spellEnd"/>
      <w:r w:rsidRPr="00855EA0">
        <w:rPr>
          <w:sz w:val="26"/>
          <w:szCs w:val="26"/>
        </w:rPr>
        <w:t xml:space="preserve"> – нормативные затраты на оказание муниципальной услуги;</w:t>
      </w:r>
    </w:p>
    <w:p w14:paraId="71D20F03" w14:textId="77777777" w:rsidR="003035FA" w:rsidRPr="00855EA0" w:rsidRDefault="003035FA" w:rsidP="003035FA">
      <w:pPr>
        <w:ind w:firstLine="684"/>
        <w:jc w:val="both"/>
        <w:rPr>
          <w:sz w:val="26"/>
          <w:szCs w:val="26"/>
        </w:rPr>
      </w:pPr>
      <w:proofErr w:type="spellStart"/>
      <w:r w:rsidRPr="00855EA0">
        <w:rPr>
          <w:sz w:val="26"/>
          <w:szCs w:val="26"/>
        </w:rPr>
        <w:t>Кмер</w:t>
      </w:r>
      <w:proofErr w:type="spellEnd"/>
      <w:r w:rsidRPr="00855EA0">
        <w:rPr>
          <w:sz w:val="26"/>
          <w:szCs w:val="26"/>
        </w:rPr>
        <w:t xml:space="preserve"> – объем муниципальной услуги в соответствии с муниципальным заданием (количество участников мероприятий, чел.).</w:t>
      </w:r>
    </w:p>
    <w:p w14:paraId="2296E013" w14:textId="77777777" w:rsidR="003035FA" w:rsidRPr="00855EA0" w:rsidRDefault="003035FA" w:rsidP="003035FA">
      <w:pPr>
        <w:ind w:firstLine="709"/>
        <w:jc w:val="both"/>
        <w:rPr>
          <w:sz w:val="26"/>
          <w:szCs w:val="26"/>
        </w:rPr>
      </w:pPr>
      <w:r w:rsidRPr="00855EA0">
        <w:rPr>
          <w:sz w:val="26"/>
          <w:szCs w:val="26"/>
        </w:rPr>
        <w:t>12.5. Расходы на оказание муниципальной услуги «</w:t>
      </w:r>
      <w:r w:rsidRPr="00855EA0">
        <w:rPr>
          <w:color w:val="000000"/>
          <w:sz w:val="26"/>
          <w:szCs w:val="26"/>
        </w:rPr>
        <w:t>Библиотечное, библиографическое и информационное обслуживание пользователей библиотеки</w:t>
      </w:r>
      <w:r w:rsidRPr="00855EA0">
        <w:rPr>
          <w:sz w:val="26"/>
          <w:szCs w:val="26"/>
        </w:rPr>
        <w:t>» определяются следующим образом:</w:t>
      </w:r>
    </w:p>
    <w:p w14:paraId="111F07A8" w14:textId="77777777" w:rsidR="003035FA" w:rsidRPr="00855EA0" w:rsidRDefault="003035FA" w:rsidP="003035FA">
      <w:pPr>
        <w:ind w:firstLine="709"/>
        <w:jc w:val="both"/>
        <w:rPr>
          <w:sz w:val="26"/>
          <w:szCs w:val="26"/>
        </w:rPr>
      </w:pPr>
      <w:proofErr w:type="spellStart"/>
      <w:r w:rsidRPr="00855EA0">
        <w:rPr>
          <w:sz w:val="26"/>
          <w:szCs w:val="26"/>
        </w:rPr>
        <w:t>Рбибл</w:t>
      </w:r>
      <w:proofErr w:type="spellEnd"/>
      <w:r w:rsidRPr="00855EA0">
        <w:rPr>
          <w:sz w:val="26"/>
          <w:szCs w:val="26"/>
        </w:rPr>
        <w:t xml:space="preserve"> = </w:t>
      </w:r>
      <w:proofErr w:type="spellStart"/>
      <w:r w:rsidRPr="00855EA0">
        <w:rPr>
          <w:sz w:val="26"/>
          <w:szCs w:val="26"/>
        </w:rPr>
        <w:t>Nбибл</w:t>
      </w:r>
      <w:proofErr w:type="spellEnd"/>
      <w:r w:rsidRPr="00855EA0">
        <w:rPr>
          <w:sz w:val="26"/>
          <w:szCs w:val="26"/>
        </w:rPr>
        <w:t xml:space="preserve"> x </w:t>
      </w:r>
      <w:proofErr w:type="spellStart"/>
      <w:r w:rsidRPr="00855EA0">
        <w:rPr>
          <w:sz w:val="26"/>
          <w:szCs w:val="26"/>
        </w:rPr>
        <w:t>Кпос</w:t>
      </w:r>
      <w:proofErr w:type="spellEnd"/>
      <w:r w:rsidRPr="00855EA0">
        <w:rPr>
          <w:sz w:val="26"/>
          <w:szCs w:val="26"/>
        </w:rPr>
        <w:t xml:space="preserve"> + </w:t>
      </w:r>
      <w:proofErr w:type="spellStart"/>
      <w:r w:rsidRPr="00855EA0">
        <w:rPr>
          <w:sz w:val="26"/>
          <w:szCs w:val="26"/>
        </w:rPr>
        <w:t>Nун</w:t>
      </w:r>
      <w:proofErr w:type="spellEnd"/>
      <w:r w:rsidRPr="00855EA0">
        <w:rPr>
          <w:sz w:val="26"/>
          <w:szCs w:val="26"/>
        </w:rPr>
        <w:t>, где</w:t>
      </w:r>
    </w:p>
    <w:p w14:paraId="6E7567D5" w14:textId="77777777" w:rsidR="003035FA" w:rsidRPr="00855EA0" w:rsidRDefault="003035FA" w:rsidP="003035FA">
      <w:pPr>
        <w:ind w:firstLine="709"/>
        <w:jc w:val="both"/>
        <w:rPr>
          <w:sz w:val="26"/>
          <w:szCs w:val="26"/>
        </w:rPr>
      </w:pPr>
    </w:p>
    <w:p w14:paraId="291D523D" w14:textId="77777777" w:rsidR="003035FA" w:rsidRPr="00855EA0" w:rsidRDefault="003035FA" w:rsidP="003035FA">
      <w:pPr>
        <w:ind w:firstLine="709"/>
        <w:jc w:val="both"/>
        <w:rPr>
          <w:sz w:val="26"/>
          <w:szCs w:val="26"/>
        </w:rPr>
      </w:pPr>
      <w:proofErr w:type="spellStart"/>
      <w:r w:rsidRPr="00855EA0">
        <w:rPr>
          <w:sz w:val="26"/>
          <w:szCs w:val="26"/>
        </w:rPr>
        <w:t>Nбибл</w:t>
      </w:r>
      <w:proofErr w:type="spellEnd"/>
      <w:r w:rsidRPr="00855EA0">
        <w:rPr>
          <w:sz w:val="26"/>
          <w:szCs w:val="26"/>
        </w:rPr>
        <w:t xml:space="preserve"> – нормативные затраты на оказание муниципальной услуги;</w:t>
      </w:r>
    </w:p>
    <w:p w14:paraId="64E8AB60" w14:textId="77777777" w:rsidR="003035FA" w:rsidRPr="00855EA0" w:rsidRDefault="003035FA" w:rsidP="003035FA">
      <w:pPr>
        <w:ind w:firstLine="709"/>
        <w:jc w:val="both"/>
        <w:rPr>
          <w:sz w:val="26"/>
          <w:szCs w:val="26"/>
        </w:rPr>
      </w:pPr>
      <w:proofErr w:type="spellStart"/>
      <w:r w:rsidRPr="00855EA0">
        <w:rPr>
          <w:sz w:val="26"/>
          <w:szCs w:val="26"/>
        </w:rPr>
        <w:t>Кпос</w:t>
      </w:r>
      <w:proofErr w:type="spellEnd"/>
      <w:r w:rsidRPr="00855EA0">
        <w:rPr>
          <w:sz w:val="26"/>
          <w:szCs w:val="26"/>
        </w:rPr>
        <w:t xml:space="preserve"> – объем муниципальной услуги в соответствии с муниципальным заданием (количество посещений, ед.);</w:t>
      </w:r>
    </w:p>
    <w:p w14:paraId="4D036B13" w14:textId="77777777" w:rsidR="003035FA" w:rsidRPr="00855EA0" w:rsidRDefault="003035FA" w:rsidP="003035FA">
      <w:pPr>
        <w:ind w:firstLine="684"/>
        <w:jc w:val="both"/>
        <w:rPr>
          <w:sz w:val="26"/>
          <w:szCs w:val="26"/>
        </w:rPr>
      </w:pPr>
      <w:proofErr w:type="spellStart"/>
      <w:proofErr w:type="gramStart"/>
      <w:r w:rsidRPr="00855EA0">
        <w:rPr>
          <w:sz w:val="26"/>
          <w:szCs w:val="26"/>
        </w:rPr>
        <w:t>N</w:t>
      </w:r>
      <w:proofErr w:type="gramEnd"/>
      <w:r w:rsidRPr="00855EA0">
        <w:rPr>
          <w:sz w:val="26"/>
          <w:szCs w:val="26"/>
        </w:rPr>
        <w:t>ун</w:t>
      </w:r>
      <w:proofErr w:type="spellEnd"/>
      <w:r w:rsidRPr="00855EA0">
        <w:rPr>
          <w:sz w:val="26"/>
          <w:szCs w:val="26"/>
        </w:rPr>
        <w:t xml:space="preserve"> – затраты на уплату налогов, в качестве объекта налогообложения по которым признается имущество учреждений культуры.</w:t>
      </w:r>
    </w:p>
    <w:p w14:paraId="172F92A5" w14:textId="77777777" w:rsidR="003035FA" w:rsidRPr="00855EA0" w:rsidRDefault="003035FA" w:rsidP="003035FA">
      <w:pPr>
        <w:ind w:firstLine="709"/>
        <w:jc w:val="both"/>
        <w:rPr>
          <w:sz w:val="26"/>
          <w:szCs w:val="26"/>
        </w:rPr>
      </w:pPr>
      <w:r w:rsidRPr="00855EA0">
        <w:rPr>
          <w:sz w:val="26"/>
          <w:szCs w:val="26"/>
        </w:rPr>
        <w:t>12.6. Расходы на оказание муниципальной услуги «</w:t>
      </w:r>
      <w:r w:rsidRPr="00855EA0">
        <w:rPr>
          <w:color w:val="000000"/>
          <w:sz w:val="26"/>
          <w:szCs w:val="26"/>
        </w:rPr>
        <w:t>Организация деятельности клубных формирований и формирований самодеятельного народного творчества</w:t>
      </w:r>
      <w:r w:rsidRPr="00855EA0">
        <w:rPr>
          <w:sz w:val="26"/>
          <w:szCs w:val="26"/>
        </w:rPr>
        <w:t>» определяются следующим образом:</w:t>
      </w:r>
    </w:p>
    <w:p w14:paraId="17197625" w14:textId="77777777" w:rsidR="003035FA" w:rsidRPr="00855EA0" w:rsidRDefault="003035FA" w:rsidP="003035FA">
      <w:pPr>
        <w:ind w:firstLine="709"/>
        <w:jc w:val="both"/>
        <w:rPr>
          <w:sz w:val="26"/>
          <w:szCs w:val="26"/>
        </w:rPr>
      </w:pPr>
      <w:proofErr w:type="spellStart"/>
      <w:r w:rsidRPr="00855EA0">
        <w:rPr>
          <w:sz w:val="26"/>
          <w:szCs w:val="26"/>
        </w:rPr>
        <w:t>Рклубформ</w:t>
      </w:r>
      <w:proofErr w:type="spellEnd"/>
      <w:r w:rsidRPr="00855EA0">
        <w:rPr>
          <w:sz w:val="26"/>
          <w:szCs w:val="26"/>
        </w:rPr>
        <w:t xml:space="preserve"> = </w:t>
      </w:r>
      <w:proofErr w:type="spellStart"/>
      <w:r w:rsidRPr="00855EA0">
        <w:rPr>
          <w:sz w:val="26"/>
          <w:szCs w:val="26"/>
        </w:rPr>
        <w:t>Nклубформ</w:t>
      </w:r>
      <w:proofErr w:type="spellEnd"/>
      <w:r w:rsidRPr="00855EA0">
        <w:rPr>
          <w:sz w:val="26"/>
          <w:szCs w:val="26"/>
        </w:rPr>
        <w:t xml:space="preserve"> x </w:t>
      </w:r>
      <w:proofErr w:type="spellStart"/>
      <w:r w:rsidRPr="00855EA0">
        <w:rPr>
          <w:sz w:val="26"/>
          <w:szCs w:val="26"/>
        </w:rPr>
        <w:t>Кпос</w:t>
      </w:r>
      <w:proofErr w:type="spellEnd"/>
      <w:r w:rsidRPr="00855EA0">
        <w:rPr>
          <w:sz w:val="26"/>
          <w:szCs w:val="26"/>
        </w:rPr>
        <w:t xml:space="preserve"> + </w:t>
      </w:r>
      <w:proofErr w:type="spellStart"/>
      <w:r w:rsidRPr="00855EA0">
        <w:rPr>
          <w:sz w:val="26"/>
          <w:szCs w:val="26"/>
        </w:rPr>
        <w:t>Nун</w:t>
      </w:r>
      <w:proofErr w:type="spellEnd"/>
      <w:r w:rsidRPr="00855EA0">
        <w:rPr>
          <w:sz w:val="26"/>
          <w:szCs w:val="26"/>
        </w:rPr>
        <w:t>, где</w:t>
      </w:r>
    </w:p>
    <w:p w14:paraId="46D637BE" w14:textId="77777777" w:rsidR="003035FA" w:rsidRPr="00855EA0" w:rsidRDefault="003035FA" w:rsidP="003035FA">
      <w:pPr>
        <w:ind w:firstLine="709"/>
        <w:jc w:val="both"/>
        <w:rPr>
          <w:sz w:val="26"/>
          <w:szCs w:val="26"/>
        </w:rPr>
      </w:pPr>
    </w:p>
    <w:p w14:paraId="232546BF" w14:textId="77777777" w:rsidR="003035FA" w:rsidRPr="00855EA0" w:rsidRDefault="003035FA" w:rsidP="003035FA">
      <w:pPr>
        <w:ind w:firstLine="709"/>
        <w:jc w:val="both"/>
        <w:rPr>
          <w:sz w:val="26"/>
          <w:szCs w:val="26"/>
        </w:rPr>
      </w:pPr>
      <w:proofErr w:type="spellStart"/>
      <w:r w:rsidRPr="00855EA0">
        <w:rPr>
          <w:sz w:val="26"/>
          <w:szCs w:val="26"/>
        </w:rPr>
        <w:t>Nклубформ</w:t>
      </w:r>
      <w:proofErr w:type="spellEnd"/>
      <w:r w:rsidRPr="00855EA0">
        <w:rPr>
          <w:sz w:val="26"/>
          <w:szCs w:val="26"/>
        </w:rPr>
        <w:t xml:space="preserve"> – нормативные затраты на оказание муниципальной услуги;</w:t>
      </w:r>
    </w:p>
    <w:p w14:paraId="6817D53E" w14:textId="77777777" w:rsidR="003035FA" w:rsidRPr="00855EA0" w:rsidRDefault="003035FA" w:rsidP="003035FA">
      <w:pPr>
        <w:ind w:firstLine="709"/>
        <w:jc w:val="both"/>
        <w:rPr>
          <w:sz w:val="26"/>
          <w:szCs w:val="26"/>
        </w:rPr>
      </w:pPr>
      <w:proofErr w:type="spellStart"/>
      <w:r w:rsidRPr="00855EA0">
        <w:rPr>
          <w:sz w:val="26"/>
          <w:szCs w:val="26"/>
        </w:rPr>
        <w:lastRenderedPageBreak/>
        <w:t>Кпос</w:t>
      </w:r>
      <w:proofErr w:type="spellEnd"/>
      <w:r w:rsidRPr="00855EA0">
        <w:rPr>
          <w:sz w:val="26"/>
          <w:szCs w:val="26"/>
        </w:rPr>
        <w:t xml:space="preserve"> – объем муниципальной услуги в соответствии с муниципальным заданием (количество посещений, чел.);</w:t>
      </w:r>
    </w:p>
    <w:p w14:paraId="755C8CC7" w14:textId="77777777" w:rsidR="003035FA" w:rsidRPr="00855EA0" w:rsidRDefault="003035FA" w:rsidP="003035FA">
      <w:pPr>
        <w:ind w:firstLine="684"/>
        <w:jc w:val="both"/>
        <w:rPr>
          <w:color w:val="000000"/>
          <w:sz w:val="26"/>
          <w:szCs w:val="26"/>
        </w:rPr>
      </w:pPr>
      <w:proofErr w:type="spellStart"/>
      <w:proofErr w:type="gramStart"/>
      <w:r w:rsidRPr="00855EA0">
        <w:rPr>
          <w:sz w:val="26"/>
          <w:szCs w:val="26"/>
        </w:rPr>
        <w:t>N</w:t>
      </w:r>
      <w:proofErr w:type="gramEnd"/>
      <w:r w:rsidRPr="00855EA0">
        <w:rPr>
          <w:sz w:val="26"/>
          <w:szCs w:val="26"/>
        </w:rPr>
        <w:t>ун</w:t>
      </w:r>
      <w:proofErr w:type="spellEnd"/>
      <w:r w:rsidRPr="00855EA0">
        <w:rPr>
          <w:sz w:val="26"/>
          <w:szCs w:val="26"/>
        </w:rPr>
        <w:t xml:space="preserve"> – затраты на уплату налогов, в качестве объекта налогообложения по которым признается имущество учреждений культуры. </w:t>
      </w:r>
      <w:r w:rsidRPr="00855EA0">
        <w:rPr>
          <w:color w:val="000000"/>
          <w:sz w:val="26"/>
          <w:szCs w:val="26"/>
        </w:rPr>
        <w:t xml:space="preserve">  </w:t>
      </w:r>
    </w:p>
    <w:p w14:paraId="7A91A5A7" w14:textId="77777777" w:rsidR="003035FA" w:rsidRPr="00855EA0" w:rsidRDefault="003035FA" w:rsidP="003035FA">
      <w:pPr>
        <w:autoSpaceDE w:val="0"/>
        <w:autoSpaceDN w:val="0"/>
        <w:adjustRightInd w:val="0"/>
        <w:ind w:firstLine="684"/>
        <w:rPr>
          <w:b/>
          <w:color w:val="000000"/>
          <w:sz w:val="26"/>
          <w:szCs w:val="26"/>
        </w:rPr>
      </w:pPr>
    </w:p>
    <w:p w14:paraId="408CDF25" w14:textId="77777777" w:rsidR="003035FA" w:rsidRPr="00855EA0" w:rsidRDefault="003035FA" w:rsidP="003035FA">
      <w:pPr>
        <w:autoSpaceDE w:val="0"/>
        <w:autoSpaceDN w:val="0"/>
        <w:adjustRightInd w:val="0"/>
        <w:ind w:firstLine="684"/>
        <w:jc w:val="center"/>
        <w:rPr>
          <w:b/>
          <w:color w:val="000000"/>
          <w:sz w:val="26"/>
          <w:szCs w:val="26"/>
        </w:rPr>
      </w:pPr>
      <w:r w:rsidRPr="00855EA0">
        <w:rPr>
          <w:b/>
          <w:color w:val="000000"/>
          <w:sz w:val="26"/>
          <w:szCs w:val="26"/>
        </w:rPr>
        <w:t>13. Средства массовой информации</w:t>
      </w:r>
    </w:p>
    <w:p w14:paraId="7759626F" w14:textId="77777777" w:rsidR="003035FA" w:rsidRPr="00855EA0" w:rsidRDefault="003035FA" w:rsidP="003035FA">
      <w:pPr>
        <w:widowControl w:val="0"/>
        <w:autoSpaceDE w:val="0"/>
        <w:autoSpaceDN w:val="0"/>
        <w:adjustRightInd w:val="0"/>
        <w:ind w:firstLine="720"/>
        <w:jc w:val="both"/>
        <w:rPr>
          <w:rFonts w:ascii="Arial" w:hAnsi="Arial" w:cs="Arial"/>
          <w:b/>
          <w:color w:val="000000"/>
          <w:sz w:val="26"/>
          <w:szCs w:val="26"/>
        </w:rPr>
      </w:pPr>
    </w:p>
    <w:p w14:paraId="3B222DEB" w14:textId="77777777" w:rsidR="003035FA" w:rsidRPr="00855EA0" w:rsidRDefault="003035FA" w:rsidP="003035FA">
      <w:pPr>
        <w:ind w:firstLine="684"/>
        <w:jc w:val="both"/>
        <w:rPr>
          <w:color w:val="000000"/>
          <w:sz w:val="26"/>
          <w:szCs w:val="26"/>
        </w:rPr>
      </w:pPr>
      <w:r w:rsidRPr="00855EA0">
        <w:rPr>
          <w:color w:val="000000"/>
          <w:sz w:val="26"/>
          <w:szCs w:val="26"/>
        </w:rPr>
        <w:t>Расходы на возмещение затрат по опубликованию муниципальных правовых актов и иной информации, подлежащей опубликованию в официальном печатном издании муниципального округа и распространению газеты «НИВА» предоставляются в виде субсидии АНО «Редакция газеты Нива» планируются по формуле:</w:t>
      </w:r>
    </w:p>
    <w:p w14:paraId="294851EF" w14:textId="77777777" w:rsidR="003035FA" w:rsidRPr="00855EA0" w:rsidRDefault="003035FA" w:rsidP="003035FA">
      <w:pPr>
        <w:widowControl w:val="0"/>
        <w:autoSpaceDE w:val="0"/>
        <w:autoSpaceDN w:val="0"/>
        <w:adjustRightInd w:val="0"/>
        <w:ind w:firstLine="720"/>
        <w:jc w:val="both"/>
        <w:rPr>
          <w:color w:val="000000"/>
          <w:sz w:val="26"/>
          <w:szCs w:val="26"/>
        </w:rPr>
      </w:pPr>
      <w:proofErr w:type="spellStart"/>
      <w:r w:rsidRPr="00855EA0">
        <w:rPr>
          <w:color w:val="000000"/>
          <w:sz w:val="26"/>
          <w:szCs w:val="26"/>
        </w:rPr>
        <w:t>Своз.расх</w:t>
      </w:r>
      <w:proofErr w:type="spellEnd"/>
      <w:r w:rsidRPr="00855EA0">
        <w:rPr>
          <w:color w:val="000000"/>
          <w:sz w:val="26"/>
          <w:szCs w:val="26"/>
        </w:rPr>
        <w:t xml:space="preserve">. = </w:t>
      </w:r>
      <w:proofErr w:type="spellStart"/>
      <w:r w:rsidRPr="00855EA0">
        <w:rPr>
          <w:color w:val="000000"/>
          <w:sz w:val="26"/>
          <w:szCs w:val="26"/>
        </w:rPr>
        <w:t>Рполигр</w:t>
      </w:r>
      <w:proofErr w:type="spellEnd"/>
      <w:r w:rsidRPr="00855EA0">
        <w:rPr>
          <w:color w:val="000000"/>
          <w:sz w:val="26"/>
          <w:szCs w:val="26"/>
        </w:rPr>
        <w:t xml:space="preserve"> х 0,80  + </w:t>
      </w:r>
      <w:proofErr w:type="spellStart"/>
      <w:r w:rsidRPr="00855EA0">
        <w:rPr>
          <w:color w:val="000000"/>
          <w:sz w:val="26"/>
          <w:szCs w:val="26"/>
        </w:rPr>
        <w:t>Рподп</w:t>
      </w:r>
      <w:proofErr w:type="spellEnd"/>
      <w:r w:rsidRPr="00855EA0">
        <w:rPr>
          <w:color w:val="000000"/>
          <w:sz w:val="26"/>
          <w:szCs w:val="26"/>
        </w:rPr>
        <w:t xml:space="preserve"> + </w:t>
      </w:r>
      <w:proofErr w:type="spellStart"/>
      <w:r w:rsidRPr="00855EA0">
        <w:rPr>
          <w:color w:val="000000"/>
          <w:sz w:val="26"/>
          <w:szCs w:val="26"/>
        </w:rPr>
        <w:t>Роплата</w:t>
      </w:r>
      <w:proofErr w:type="spellEnd"/>
      <w:r w:rsidRPr="00855EA0">
        <w:rPr>
          <w:color w:val="000000"/>
          <w:sz w:val="26"/>
          <w:szCs w:val="26"/>
        </w:rPr>
        <w:t xml:space="preserve"> </w:t>
      </w:r>
      <w:proofErr w:type="spellStart"/>
      <w:r w:rsidRPr="00855EA0">
        <w:rPr>
          <w:color w:val="000000"/>
          <w:sz w:val="26"/>
          <w:szCs w:val="26"/>
        </w:rPr>
        <w:t>труд+Рбюл</w:t>
      </w:r>
      <w:proofErr w:type="spellEnd"/>
      <w:r w:rsidRPr="00855EA0">
        <w:rPr>
          <w:color w:val="000000"/>
          <w:sz w:val="26"/>
          <w:szCs w:val="26"/>
        </w:rPr>
        <w:t>, где</w:t>
      </w:r>
    </w:p>
    <w:p w14:paraId="567C1531" w14:textId="77777777" w:rsidR="003035FA" w:rsidRPr="00855EA0" w:rsidRDefault="003035FA" w:rsidP="003035FA">
      <w:pPr>
        <w:widowControl w:val="0"/>
        <w:autoSpaceDE w:val="0"/>
        <w:autoSpaceDN w:val="0"/>
        <w:adjustRightInd w:val="0"/>
        <w:ind w:firstLine="720"/>
        <w:jc w:val="both"/>
        <w:rPr>
          <w:color w:val="000000"/>
          <w:sz w:val="26"/>
          <w:szCs w:val="26"/>
        </w:rPr>
      </w:pPr>
      <w:proofErr w:type="spellStart"/>
      <w:r w:rsidRPr="00855EA0">
        <w:rPr>
          <w:color w:val="000000"/>
          <w:sz w:val="26"/>
          <w:szCs w:val="26"/>
        </w:rPr>
        <w:t>Рполигр</w:t>
      </w:r>
      <w:proofErr w:type="spellEnd"/>
      <w:r w:rsidRPr="00855EA0">
        <w:rPr>
          <w:color w:val="000000"/>
          <w:sz w:val="26"/>
          <w:szCs w:val="26"/>
        </w:rPr>
        <w:t xml:space="preserve"> - затраты на полиграфические расходы (печать, верстка) определяемые исходя из:</w:t>
      </w:r>
    </w:p>
    <w:p w14:paraId="7145CAB2" w14:textId="77777777" w:rsidR="003035FA" w:rsidRPr="00855EA0" w:rsidRDefault="003035FA" w:rsidP="003035FA">
      <w:pPr>
        <w:widowControl w:val="0"/>
        <w:autoSpaceDE w:val="0"/>
        <w:autoSpaceDN w:val="0"/>
        <w:adjustRightInd w:val="0"/>
        <w:ind w:firstLine="720"/>
        <w:jc w:val="both"/>
        <w:rPr>
          <w:color w:val="000000"/>
          <w:sz w:val="26"/>
          <w:szCs w:val="26"/>
        </w:rPr>
      </w:pPr>
      <w:r w:rsidRPr="00855EA0">
        <w:rPr>
          <w:color w:val="000000"/>
          <w:sz w:val="26"/>
          <w:szCs w:val="26"/>
        </w:rPr>
        <w:t>- планируемого количества выходов газеты не менее 52 выпусков  и  тиража  10000 экземпляров;</w:t>
      </w:r>
    </w:p>
    <w:p w14:paraId="1D7DFCF6" w14:textId="77777777" w:rsidR="003035FA" w:rsidRPr="00855EA0" w:rsidRDefault="003035FA" w:rsidP="003035FA">
      <w:pPr>
        <w:widowControl w:val="0"/>
        <w:autoSpaceDE w:val="0"/>
        <w:autoSpaceDN w:val="0"/>
        <w:adjustRightInd w:val="0"/>
        <w:ind w:firstLine="720"/>
        <w:jc w:val="both"/>
        <w:rPr>
          <w:color w:val="000000"/>
          <w:sz w:val="26"/>
          <w:szCs w:val="26"/>
        </w:rPr>
      </w:pPr>
      <w:r w:rsidRPr="00855EA0">
        <w:rPr>
          <w:color w:val="000000"/>
          <w:sz w:val="26"/>
          <w:szCs w:val="26"/>
        </w:rPr>
        <w:t>- стоимости, определенной договором в текущем финансовом году;</w:t>
      </w:r>
    </w:p>
    <w:p w14:paraId="055E2B3C" w14:textId="77777777" w:rsidR="003035FA" w:rsidRPr="00855EA0" w:rsidRDefault="003035FA" w:rsidP="003035FA">
      <w:pPr>
        <w:widowControl w:val="0"/>
        <w:autoSpaceDE w:val="0"/>
        <w:autoSpaceDN w:val="0"/>
        <w:adjustRightInd w:val="0"/>
        <w:ind w:firstLine="720"/>
        <w:jc w:val="both"/>
        <w:rPr>
          <w:color w:val="000000"/>
          <w:sz w:val="26"/>
          <w:szCs w:val="26"/>
        </w:rPr>
      </w:pPr>
      <w:r w:rsidRPr="00855EA0">
        <w:rPr>
          <w:color w:val="000000"/>
          <w:sz w:val="26"/>
          <w:szCs w:val="26"/>
        </w:rPr>
        <w:t>- 0,80 - доля полиграфических расходов, возмещаемых за счет средств бюджета,</w:t>
      </w:r>
    </w:p>
    <w:p w14:paraId="08AD4350" w14:textId="77777777" w:rsidR="003035FA" w:rsidRPr="00855EA0" w:rsidRDefault="003035FA" w:rsidP="003035FA">
      <w:pPr>
        <w:widowControl w:val="0"/>
        <w:autoSpaceDE w:val="0"/>
        <w:autoSpaceDN w:val="0"/>
        <w:adjustRightInd w:val="0"/>
        <w:ind w:firstLine="720"/>
        <w:jc w:val="both"/>
        <w:rPr>
          <w:color w:val="000000"/>
          <w:sz w:val="26"/>
          <w:szCs w:val="26"/>
        </w:rPr>
      </w:pPr>
      <w:proofErr w:type="spellStart"/>
      <w:r w:rsidRPr="00855EA0">
        <w:rPr>
          <w:color w:val="000000"/>
          <w:sz w:val="26"/>
          <w:szCs w:val="26"/>
        </w:rPr>
        <w:t>Рподп</w:t>
      </w:r>
      <w:proofErr w:type="spellEnd"/>
      <w:r w:rsidRPr="00855EA0">
        <w:rPr>
          <w:color w:val="000000"/>
          <w:sz w:val="26"/>
          <w:szCs w:val="26"/>
        </w:rPr>
        <w:t xml:space="preserve"> - затраты на распространение газеты «Нива» для льготных категорий граждан, определяемые исходя:</w:t>
      </w:r>
    </w:p>
    <w:p w14:paraId="79FC1579" w14:textId="77777777" w:rsidR="003035FA" w:rsidRPr="00855EA0" w:rsidRDefault="003035FA" w:rsidP="003035FA">
      <w:pPr>
        <w:widowControl w:val="0"/>
        <w:autoSpaceDE w:val="0"/>
        <w:autoSpaceDN w:val="0"/>
        <w:adjustRightInd w:val="0"/>
        <w:ind w:firstLine="720"/>
        <w:jc w:val="both"/>
        <w:rPr>
          <w:color w:val="000000"/>
          <w:sz w:val="26"/>
          <w:szCs w:val="26"/>
        </w:rPr>
      </w:pPr>
      <w:r w:rsidRPr="00855EA0">
        <w:rPr>
          <w:color w:val="000000"/>
          <w:sz w:val="26"/>
          <w:szCs w:val="26"/>
        </w:rPr>
        <w:t>- из стоимости услуг ФГУП «Почта России» по подписке и доставке газеты «Нива»;</w:t>
      </w:r>
    </w:p>
    <w:p w14:paraId="56D0B2C0" w14:textId="77777777" w:rsidR="003035FA" w:rsidRPr="00855EA0" w:rsidRDefault="003035FA" w:rsidP="003035FA">
      <w:pPr>
        <w:widowControl w:val="0"/>
        <w:autoSpaceDE w:val="0"/>
        <w:autoSpaceDN w:val="0"/>
        <w:adjustRightInd w:val="0"/>
        <w:ind w:firstLine="720"/>
        <w:jc w:val="both"/>
        <w:rPr>
          <w:color w:val="FF0000"/>
          <w:sz w:val="26"/>
          <w:szCs w:val="26"/>
        </w:rPr>
      </w:pPr>
      <w:r w:rsidRPr="00855EA0">
        <w:rPr>
          <w:color w:val="000000"/>
          <w:sz w:val="26"/>
          <w:szCs w:val="26"/>
        </w:rPr>
        <w:t>- количество граждан льготной категории, имеющих постоянное место жительство и проживающих на территории муниципального округа.</w:t>
      </w:r>
    </w:p>
    <w:p w14:paraId="1F6649E4" w14:textId="77777777" w:rsidR="003035FA" w:rsidRPr="00855EA0" w:rsidRDefault="003035FA" w:rsidP="003035FA">
      <w:pPr>
        <w:widowControl w:val="0"/>
        <w:autoSpaceDE w:val="0"/>
        <w:autoSpaceDN w:val="0"/>
        <w:adjustRightInd w:val="0"/>
        <w:ind w:firstLine="720"/>
        <w:jc w:val="both"/>
        <w:rPr>
          <w:color w:val="000000"/>
          <w:sz w:val="26"/>
          <w:szCs w:val="26"/>
        </w:rPr>
      </w:pPr>
      <w:proofErr w:type="spellStart"/>
      <w:r w:rsidRPr="00855EA0">
        <w:rPr>
          <w:color w:val="000000"/>
          <w:sz w:val="26"/>
          <w:szCs w:val="26"/>
        </w:rPr>
        <w:t>Роплата</w:t>
      </w:r>
      <w:proofErr w:type="spellEnd"/>
      <w:r w:rsidRPr="00855EA0">
        <w:rPr>
          <w:color w:val="000000"/>
          <w:sz w:val="26"/>
          <w:szCs w:val="26"/>
        </w:rPr>
        <w:t xml:space="preserve"> труда - затраты на оплату труда работников определяются исходя из расчетного фонда оплаты труда (</w:t>
      </w:r>
      <w:proofErr w:type="spellStart"/>
      <w:r w:rsidRPr="00855EA0">
        <w:rPr>
          <w:color w:val="000000"/>
          <w:sz w:val="26"/>
          <w:szCs w:val="26"/>
        </w:rPr>
        <w:t>Расч</w:t>
      </w:r>
      <w:proofErr w:type="spellEnd"/>
      <w:r w:rsidRPr="00855EA0">
        <w:rPr>
          <w:color w:val="000000"/>
          <w:sz w:val="26"/>
          <w:szCs w:val="26"/>
        </w:rPr>
        <w:t>. ФОТ), где:</w:t>
      </w:r>
    </w:p>
    <w:p w14:paraId="322D7703" w14:textId="77777777" w:rsidR="003035FA" w:rsidRPr="00855EA0" w:rsidRDefault="003035FA" w:rsidP="003035FA">
      <w:pPr>
        <w:widowControl w:val="0"/>
        <w:autoSpaceDE w:val="0"/>
        <w:autoSpaceDN w:val="0"/>
        <w:adjustRightInd w:val="0"/>
        <w:ind w:firstLine="720"/>
        <w:jc w:val="both"/>
        <w:rPr>
          <w:color w:val="000000"/>
          <w:sz w:val="26"/>
          <w:szCs w:val="26"/>
        </w:rPr>
      </w:pPr>
      <w:proofErr w:type="spellStart"/>
      <w:r w:rsidRPr="00855EA0">
        <w:rPr>
          <w:color w:val="000000"/>
          <w:sz w:val="26"/>
          <w:szCs w:val="26"/>
        </w:rPr>
        <w:t>Расч</w:t>
      </w:r>
      <w:proofErr w:type="spellEnd"/>
      <w:r w:rsidRPr="00855EA0">
        <w:rPr>
          <w:color w:val="000000"/>
          <w:sz w:val="26"/>
          <w:szCs w:val="26"/>
        </w:rPr>
        <w:t>. ФОТ = ∑ дол. окладов х 12мес.</w:t>
      </w:r>
    </w:p>
    <w:p w14:paraId="153B76FF" w14:textId="77777777" w:rsidR="003035FA" w:rsidRPr="00855EA0" w:rsidRDefault="003035FA" w:rsidP="003035FA">
      <w:pPr>
        <w:widowControl w:val="0"/>
        <w:autoSpaceDE w:val="0"/>
        <w:autoSpaceDN w:val="0"/>
        <w:adjustRightInd w:val="0"/>
        <w:ind w:firstLine="720"/>
        <w:jc w:val="both"/>
        <w:rPr>
          <w:color w:val="000000"/>
          <w:sz w:val="26"/>
          <w:szCs w:val="26"/>
        </w:rPr>
      </w:pPr>
      <w:r w:rsidRPr="00855EA0">
        <w:rPr>
          <w:color w:val="000000"/>
          <w:sz w:val="26"/>
          <w:szCs w:val="26"/>
        </w:rPr>
        <w:t>∑ дол</w:t>
      </w:r>
      <w:proofErr w:type="gramStart"/>
      <w:r w:rsidRPr="00855EA0">
        <w:rPr>
          <w:color w:val="000000"/>
          <w:sz w:val="26"/>
          <w:szCs w:val="26"/>
        </w:rPr>
        <w:t>.</w:t>
      </w:r>
      <w:proofErr w:type="gramEnd"/>
      <w:r w:rsidRPr="00855EA0">
        <w:rPr>
          <w:color w:val="000000"/>
          <w:sz w:val="26"/>
          <w:szCs w:val="26"/>
        </w:rPr>
        <w:t xml:space="preserve"> </w:t>
      </w:r>
      <w:proofErr w:type="gramStart"/>
      <w:r w:rsidRPr="00855EA0">
        <w:rPr>
          <w:color w:val="000000"/>
          <w:sz w:val="26"/>
          <w:szCs w:val="26"/>
        </w:rPr>
        <w:t>о</w:t>
      </w:r>
      <w:proofErr w:type="gramEnd"/>
      <w:r w:rsidRPr="00855EA0">
        <w:rPr>
          <w:color w:val="000000"/>
          <w:sz w:val="26"/>
          <w:szCs w:val="26"/>
        </w:rPr>
        <w:t>кладов – сумма должностных окладов определяется исходя из размера должностных окладов работников АНО «Редакция газеты «Нива», согласованных с администрацией муниципального округа, и количества штатных единиц, определенных штатным расписанием организации, с учетом уральского коэффициента  и начислений на заработную плату.</w:t>
      </w:r>
    </w:p>
    <w:p w14:paraId="2550E45D" w14:textId="77777777" w:rsidR="003035FA" w:rsidRPr="00855EA0" w:rsidRDefault="003035FA" w:rsidP="003035FA">
      <w:pPr>
        <w:widowControl w:val="0"/>
        <w:autoSpaceDE w:val="0"/>
        <w:autoSpaceDN w:val="0"/>
        <w:adjustRightInd w:val="0"/>
        <w:ind w:firstLine="720"/>
        <w:jc w:val="both"/>
        <w:rPr>
          <w:color w:val="000000"/>
          <w:sz w:val="26"/>
          <w:szCs w:val="26"/>
        </w:rPr>
      </w:pPr>
      <w:proofErr w:type="spellStart"/>
      <w:r w:rsidRPr="00855EA0">
        <w:rPr>
          <w:color w:val="000000"/>
          <w:sz w:val="26"/>
          <w:szCs w:val="26"/>
        </w:rPr>
        <w:t>Рбю</w:t>
      </w:r>
      <w:proofErr w:type="gramStart"/>
      <w:r w:rsidRPr="00855EA0">
        <w:rPr>
          <w:color w:val="000000"/>
          <w:sz w:val="26"/>
          <w:szCs w:val="26"/>
        </w:rPr>
        <w:t>л</w:t>
      </w:r>
      <w:proofErr w:type="spellEnd"/>
      <w:r w:rsidRPr="00855EA0">
        <w:rPr>
          <w:color w:val="000000"/>
          <w:sz w:val="26"/>
          <w:szCs w:val="26"/>
        </w:rPr>
        <w:t>-</w:t>
      </w:r>
      <w:proofErr w:type="gramEnd"/>
      <w:r w:rsidRPr="00855EA0">
        <w:rPr>
          <w:color w:val="000000"/>
          <w:sz w:val="26"/>
          <w:szCs w:val="26"/>
        </w:rPr>
        <w:t xml:space="preserve"> затраты на выпуск бюллетеней прогнозируются от планируемого количества  выходов муниципального </w:t>
      </w:r>
      <w:r w:rsidRPr="00855EA0">
        <w:rPr>
          <w:sz w:val="26"/>
          <w:szCs w:val="26"/>
        </w:rPr>
        <w:t>бюллетеня 24 и тиража</w:t>
      </w:r>
      <w:r w:rsidRPr="00855EA0">
        <w:rPr>
          <w:color w:val="000000"/>
          <w:sz w:val="26"/>
          <w:szCs w:val="26"/>
        </w:rPr>
        <w:t xml:space="preserve"> 50 экземпляров.</w:t>
      </w:r>
    </w:p>
    <w:p w14:paraId="2B558174" w14:textId="77777777" w:rsidR="003035FA" w:rsidRPr="00855EA0" w:rsidRDefault="003035FA" w:rsidP="003035FA">
      <w:pPr>
        <w:widowControl w:val="0"/>
        <w:autoSpaceDE w:val="0"/>
        <w:autoSpaceDN w:val="0"/>
        <w:adjustRightInd w:val="0"/>
        <w:ind w:firstLine="720"/>
        <w:jc w:val="both"/>
        <w:rPr>
          <w:color w:val="000000"/>
          <w:sz w:val="26"/>
          <w:szCs w:val="26"/>
        </w:rPr>
      </w:pPr>
    </w:p>
    <w:p w14:paraId="0A54056D" w14:textId="77777777" w:rsidR="003035FA" w:rsidRPr="00855EA0" w:rsidRDefault="003035FA" w:rsidP="003035FA">
      <w:pPr>
        <w:ind w:firstLine="684"/>
        <w:jc w:val="center"/>
        <w:rPr>
          <w:color w:val="000000"/>
          <w:sz w:val="26"/>
          <w:szCs w:val="26"/>
          <w:lang w:val="x-none" w:eastAsia="x-none"/>
        </w:rPr>
      </w:pPr>
      <w:r w:rsidRPr="00855EA0">
        <w:rPr>
          <w:b/>
          <w:color w:val="000000"/>
          <w:sz w:val="26"/>
          <w:szCs w:val="26"/>
          <w:lang w:val="x-none" w:eastAsia="x-none"/>
        </w:rPr>
        <w:t>14.  Физическая культура и спорт</w:t>
      </w:r>
      <w:r w:rsidRPr="00855EA0">
        <w:rPr>
          <w:color w:val="000000"/>
          <w:sz w:val="26"/>
          <w:szCs w:val="26"/>
          <w:lang w:val="x-none" w:eastAsia="x-none"/>
        </w:rPr>
        <w:tab/>
      </w:r>
    </w:p>
    <w:p w14:paraId="5460E89C" w14:textId="77777777" w:rsidR="003035FA" w:rsidRPr="00855EA0" w:rsidRDefault="003035FA" w:rsidP="003035FA">
      <w:pPr>
        <w:ind w:firstLine="684"/>
        <w:jc w:val="center"/>
        <w:rPr>
          <w:b/>
          <w:color w:val="000000"/>
          <w:sz w:val="26"/>
          <w:szCs w:val="26"/>
          <w:lang w:val="x-none" w:eastAsia="x-none"/>
        </w:rPr>
      </w:pPr>
    </w:p>
    <w:p w14:paraId="24C8837D" w14:textId="77777777" w:rsidR="003035FA" w:rsidRPr="00855EA0" w:rsidRDefault="003035FA" w:rsidP="003035FA">
      <w:pPr>
        <w:ind w:firstLine="684"/>
        <w:jc w:val="both"/>
        <w:rPr>
          <w:color w:val="000000"/>
          <w:sz w:val="26"/>
          <w:szCs w:val="26"/>
        </w:rPr>
      </w:pPr>
      <w:r w:rsidRPr="00855EA0">
        <w:rPr>
          <w:color w:val="000000"/>
          <w:sz w:val="26"/>
          <w:szCs w:val="26"/>
        </w:rPr>
        <w:t>14.1. Общий объем расходов на выполнение расходных обязательств в сфере физической культуры и спорта определяется по формуле:</w:t>
      </w:r>
    </w:p>
    <w:p w14:paraId="3B690B95"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Рспорт</w:t>
      </w:r>
      <w:proofErr w:type="spellEnd"/>
      <w:r w:rsidRPr="00855EA0">
        <w:rPr>
          <w:color w:val="000000"/>
          <w:sz w:val="26"/>
          <w:szCs w:val="26"/>
        </w:rPr>
        <w:t xml:space="preserve"> = </w:t>
      </w:r>
      <w:proofErr w:type="spellStart"/>
      <w:r w:rsidRPr="00855EA0">
        <w:rPr>
          <w:color w:val="000000"/>
          <w:sz w:val="26"/>
          <w:szCs w:val="26"/>
        </w:rPr>
        <w:t>Рпровмер</w:t>
      </w:r>
      <w:proofErr w:type="spellEnd"/>
      <w:r w:rsidRPr="00855EA0">
        <w:rPr>
          <w:color w:val="000000"/>
          <w:sz w:val="26"/>
          <w:szCs w:val="26"/>
        </w:rPr>
        <w:t xml:space="preserve"> + </w:t>
      </w:r>
      <w:proofErr w:type="spellStart"/>
      <w:r w:rsidRPr="00855EA0">
        <w:rPr>
          <w:color w:val="000000"/>
          <w:sz w:val="26"/>
          <w:szCs w:val="26"/>
        </w:rPr>
        <w:t>Рсоревн</w:t>
      </w:r>
      <w:proofErr w:type="spellEnd"/>
      <w:r w:rsidRPr="00855EA0">
        <w:rPr>
          <w:color w:val="000000"/>
          <w:sz w:val="26"/>
          <w:szCs w:val="26"/>
        </w:rPr>
        <w:t xml:space="preserve"> + </w:t>
      </w:r>
      <w:proofErr w:type="spellStart"/>
      <w:r w:rsidRPr="00855EA0">
        <w:rPr>
          <w:color w:val="000000"/>
          <w:sz w:val="26"/>
          <w:szCs w:val="26"/>
        </w:rPr>
        <w:t>Рподгот</w:t>
      </w:r>
      <w:proofErr w:type="spellEnd"/>
      <w:r w:rsidRPr="00855EA0">
        <w:rPr>
          <w:color w:val="000000"/>
          <w:sz w:val="26"/>
          <w:szCs w:val="26"/>
        </w:rPr>
        <w:t xml:space="preserve"> + </w:t>
      </w:r>
      <w:proofErr w:type="spellStart"/>
      <w:r w:rsidRPr="00855EA0">
        <w:rPr>
          <w:color w:val="000000"/>
          <w:sz w:val="26"/>
          <w:szCs w:val="26"/>
        </w:rPr>
        <w:t>Рфсзанятия</w:t>
      </w:r>
      <w:proofErr w:type="spellEnd"/>
      <w:r w:rsidRPr="00855EA0">
        <w:rPr>
          <w:color w:val="000000"/>
          <w:sz w:val="26"/>
          <w:szCs w:val="26"/>
        </w:rPr>
        <w:t xml:space="preserve"> + </w:t>
      </w:r>
      <w:proofErr w:type="spellStart"/>
      <w:r w:rsidRPr="00855EA0">
        <w:rPr>
          <w:color w:val="000000"/>
          <w:sz w:val="26"/>
          <w:szCs w:val="26"/>
        </w:rPr>
        <w:t>Ручастмер</w:t>
      </w:r>
      <w:proofErr w:type="spellEnd"/>
      <w:r w:rsidRPr="00855EA0">
        <w:rPr>
          <w:color w:val="000000"/>
          <w:sz w:val="26"/>
          <w:szCs w:val="26"/>
        </w:rPr>
        <w:t xml:space="preserve"> + </w:t>
      </w:r>
      <w:proofErr w:type="spellStart"/>
      <w:r w:rsidRPr="00855EA0">
        <w:rPr>
          <w:color w:val="000000"/>
          <w:sz w:val="26"/>
          <w:szCs w:val="26"/>
        </w:rPr>
        <w:t>Риныец</w:t>
      </w:r>
      <w:proofErr w:type="spellEnd"/>
      <w:r w:rsidRPr="00855EA0">
        <w:rPr>
          <w:color w:val="000000"/>
          <w:sz w:val="26"/>
          <w:szCs w:val="26"/>
        </w:rPr>
        <w:t>, где:</w:t>
      </w:r>
    </w:p>
    <w:p w14:paraId="47EE1D4F" w14:textId="77777777" w:rsidR="003035FA" w:rsidRPr="00855EA0" w:rsidRDefault="003035FA" w:rsidP="003035FA">
      <w:pPr>
        <w:ind w:firstLine="684"/>
        <w:jc w:val="both"/>
        <w:rPr>
          <w:color w:val="000000"/>
          <w:sz w:val="26"/>
          <w:szCs w:val="26"/>
        </w:rPr>
      </w:pPr>
    </w:p>
    <w:p w14:paraId="14E732CC"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Рспорт</w:t>
      </w:r>
      <w:proofErr w:type="spellEnd"/>
      <w:r w:rsidRPr="00855EA0">
        <w:rPr>
          <w:color w:val="000000"/>
          <w:sz w:val="26"/>
          <w:szCs w:val="26"/>
        </w:rPr>
        <w:t xml:space="preserve"> – расходы по физической культуре и спорту;</w:t>
      </w:r>
    </w:p>
    <w:p w14:paraId="04948073"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Рпровмер</w:t>
      </w:r>
      <w:proofErr w:type="spellEnd"/>
      <w:r w:rsidRPr="00855EA0">
        <w:rPr>
          <w:color w:val="000000"/>
          <w:sz w:val="26"/>
          <w:szCs w:val="26"/>
        </w:rPr>
        <w:t xml:space="preserve"> – расходы на выполнение муниципальной работы «Организация и проведение спортивных и физкультурных (физкультурно-оздоровительных) мероприятий среди различных групп населения»;</w:t>
      </w:r>
    </w:p>
    <w:p w14:paraId="50106211"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Рсоревн</w:t>
      </w:r>
      <w:proofErr w:type="spellEnd"/>
      <w:r w:rsidRPr="00855EA0">
        <w:rPr>
          <w:color w:val="000000"/>
          <w:sz w:val="26"/>
          <w:szCs w:val="26"/>
        </w:rPr>
        <w:t xml:space="preserve"> – расходы на выполнение муниципальной работы «Обеспечение участия спортивных сборных команд в реализации календарного плана физкультурных и спортивных мероприятий муниципального образования»;</w:t>
      </w:r>
    </w:p>
    <w:p w14:paraId="1F8EF90C"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lastRenderedPageBreak/>
        <w:t>Рподгот</w:t>
      </w:r>
      <w:proofErr w:type="spellEnd"/>
      <w:r w:rsidRPr="00855EA0">
        <w:rPr>
          <w:color w:val="000000"/>
          <w:sz w:val="26"/>
          <w:szCs w:val="26"/>
        </w:rPr>
        <w:t xml:space="preserve"> – расходы на выполнение муниципальной работы «Организация мероприятий по подготовке спортивных сборных команд»;</w:t>
      </w:r>
    </w:p>
    <w:p w14:paraId="4AF51727"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Рфсзанятия</w:t>
      </w:r>
      <w:proofErr w:type="spellEnd"/>
      <w:r w:rsidRPr="00855EA0">
        <w:rPr>
          <w:color w:val="000000"/>
          <w:sz w:val="26"/>
          <w:szCs w:val="26"/>
        </w:rPr>
        <w:t xml:space="preserve"> – расходы на выполнение муниципальной работы «Проведение занятий физкультурно-спортивной направленности по месту проживания граждан»;</w:t>
      </w:r>
    </w:p>
    <w:p w14:paraId="37860C2F"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Ручастмер</w:t>
      </w:r>
      <w:proofErr w:type="spellEnd"/>
      <w:r w:rsidRPr="00855EA0">
        <w:rPr>
          <w:color w:val="000000"/>
          <w:sz w:val="26"/>
          <w:szCs w:val="26"/>
        </w:rPr>
        <w:t xml:space="preserve"> – расходы на выполнение муниципальной работы «Обеспечение участия в спортивных и физкультурных (физкультурно-оздоровительных) мероприятиях среди различных групп населения»; </w:t>
      </w:r>
    </w:p>
    <w:p w14:paraId="2C8E38D3"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Риныец</w:t>
      </w:r>
      <w:proofErr w:type="spellEnd"/>
      <w:r w:rsidRPr="00855EA0">
        <w:rPr>
          <w:color w:val="000000"/>
          <w:sz w:val="26"/>
          <w:szCs w:val="26"/>
        </w:rPr>
        <w:t xml:space="preserve"> - расходы на предоставление субсидии на иные цели планируются исходя из целей субсидии и размера, которые определяются в соответствии с Порядком предоставления из бюджета муниципального округа субсидии на иные цели учреждениям, находящимся в ведении управления по делам культуры, утвержденным нормативным правовым актом муниципального округа и в соответствии с пунктом 2.12 раздела 2 настоящей Методики.</w:t>
      </w:r>
    </w:p>
    <w:p w14:paraId="6726B0A5" w14:textId="77777777" w:rsidR="003035FA" w:rsidRPr="00855EA0" w:rsidRDefault="003035FA" w:rsidP="003035FA">
      <w:pPr>
        <w:ind w:firstLine="684"/>
        <w:jc w:val="both"/>
        <w:rPr>
          <w:color w:val="000000"/>
          <w:sz w:val="26"/>
          <w:szCs w:val="26"/>
        </w:rPr>
      </w:pPr>
      <w:r w:rsidRPr="00855EA0">
        <w:rPr>
          <w:color w:val="000000"/>
          <w:sz w:val="26"/>
          <w:szCs w:val="26"/>
        </w:rPr>
        <w:t>14.2. Расходы на выполнение муниципальной работы «Организация и проведение спортивных и физкультурных (физкультурно-оздоровительных) мероприятий среди различных групп населения» определяются следующим образом:</w:t>
      </w:r>
    </w:p>
    <w:p w14:paraId="52539A68"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Рпровмер</w:t>
      </w:r>
      <w:proofErr w:type="spellEnd"/>
      <w:r w:rsidRPr="00855EA0">
        <w:rPr>
          <w:color w:val="000000"/>
          <w:sz w:val="26"/>
          <w:szCs w:val="26"/>
        </w:rPr>
        <w:t xml:space="preserve"> = </w:t>
      </w:r>
      <w:proofErr w:type="spellStart"/>
      <w:r w:rsidRPr="00855EA0">
        <w:rPr>
          <w:sz w:val="26"/>
          <w:szCs w:val="26"/>
        </w:rPr>
        <w:t>Nпровмер</w:t>
      </w:r>
      <w:proofErr w:type="spellEnd"/>
      <w:r w:rsidRPr="00855EA0">
        <w:rPr>
          <w:sz w:val="26"/>
          <w:szCs w:val="26"/>
        </w:rPr>
        <w:t xml:space="preserve"> x </w:t>
      </w:r>
      <w:proofErr w:type="spellStart"/>
      <w:r w:rsidRPr="00855EA0">
        <w:rPr>
          <w:sz w:val="26"/>
          <w:szCs w:val="26"/>
        </w:rPr>
        <w:t>Кмер</w:t>
      </w:r>
      <w:proofErr w:type="spellEnd"/>
      <w:r w:rsidRPr="00855EA0">
        <w:rPr>
          <w:sz w:val="26"/>
          <w:szCs w:val="26"/>
        </w:rPr>
        <w:t>, где</w:t>
      </w:r>
    </w:p>
    <w:p w14:paraId="6C577A45" w14:textId="77777777" w:rsidR="003035FA" w:rsidRPr="00855EA0" w:rsidRDefault="003035FA" w:rsidP="003035FA">
      <w:pPr>
        <w:ind w:firstLine="684"/>
        <w:jc w:val="both"/>
        <w:rPr>
          <w:color w:val="000000"/>
          <w:sz w:val="26"/>
          <w:szCs w:val="26"/>
        </w:rPr>
      </w:pPr>
    </w:p>
    <w:p w14:paraId="72FA97E2" w14:textId="77777777" w:rsidR="003035FA" w:rsidRPr="00855EA0" w:rsidRDefault="003035FA" w:rsidP="003035FA">
      <w:pPr>
        <w:ind w:firstLine="684"/>
        <w:jc w:val="both"/>
        <w:rPr>
          <w:sz w:val="26"/>
          <w:szCs w:val="26"/>
        </w:rPr>
      </w:pPr>
      <w:proofErr w:type="spellStart"/>
      <w:r w:rsidRPr="00855EA0">
        <w:rPr>
          <w:sz w:val="26"/>
          <w:szCs w:val="26"/>
        </w:rPr>
        <w:t>Nпровмер</w:t>
      </w:r>
      <w:proofErr w:type="spellEnd"/>
      <w:r w:rsidRPr="00855EA0">
        <w:rPr>
          <w:sz w:val="26"/>
          <w:szCs w:val="26"/>
        </w:rPr>
        <w:t xml:space="preserve"> – нормативные затраты на выполнение муниципальной работы;</w:t>
      </w:r>
    </w:p>
    <w:p w14:paraId="12A1ABD2" w14:textId="77777777" w:rsidR="003035FA" w:rsidRPr="00855EA0" w:rsidRDefault="003035FA" w:rsidP="003035FA">
      <w:pPr>
        <w:ind w:firstLine="684"/>
        <w:jc w:val="both"/>
        <w:rPr>
          <w:color w:val="000000"/>
          <w:sz w:val="26"/>
          <w:szCs w:val="26"/>
        </w:rPr>
      </w:pPr>
      <w:proofErr w:type="spellStart"/>
      <w:r w:rsidRPr="00855EA0">
        <w:rPr>
          <w:sz w:val="26"/>
          <w:szCs w:val="26"/>
        </w:rPr>
        <w:t>Кмер</w:t>
      </w:r>
      <w:proofErr w:type="spellEnd"/>
      <w:r w:rsidRPr="00855EA0">
        <w:rPr>
          <w:sz w:val="26"/>
          <w:szCs w:val="26"/>
        </w:rPr>
        <w:t xml:space="preserve"> – объем муниципальной работы в соответствии с муниципальным заданием (количество мероприятий).</w:t>
      </w:r>
      <w:r w:rsidRPr="00855EA0">
        <w:rPr>
          <w:color w:val="000000"/>
          <w:sz w:val="26"/>
          <w:szCs w:val="26"/>
        </w:rPr>
        <w:t xml:space="preserve"> </w:t>
      </w:r>
    </w:p>
    <w:p w14:paraId="5F494E5C" w14:textId="77777777" w:rsidR="003035FA" w:rsidRPr="00855EA0" w:rsidRDefault="003035FA" w:rsidP="003035FA">
      <w:pPr>
        <w:ind w:firstLine="684"/>
        <w:jc w:val="both"/>
        <w:rPr>
          <w:color w:val="000000"/>
          <w:sz w:val="26"/>
          <w:szCs w:val="26"/>
        </w:rPr>
      </w:pPr>
      <w:r w:rsidRPr="00855EA0">
        <w:rPr>
          <w:color w:val="000000"/>
          <w:sz w:val="26"/>
          <w:szCs w:val="26"/>
        </w:rPr>
        <w:t>14.3. Расходы на выполнение муниципальной работы «Обеспечение участия спортивных сборных команд в реализации календарного плана физкультурных и спортивных мероприятий муниципального образования» определяются следующим образом:</w:t>
      </w:r>
    </w:p>
    <w:p w14:paraId="1A500CAC"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Рсоревн</w:t>
      </w:r>
      <w:proofErr w:type="spellEnd"/>
      <w:r w:rsidRPr="00855EA0">
        <w:rPr>
          <w:color w:val="000000"/>
          <w:sz w:val="26"/>
          <w:szCs w:val="26"/>
        </w:rPr>
        <w:t xml:space="preserve"> = </w:t>
      </w:r>
      <w:proofErr w:type="spellStart"/>
      <w:r w:rsidRPr="00855EA0">
        <w:rPr>
          <w:sz w:val="26"/>
          <w:szCs w:val="26"/>
        </w:rPr>
        <w:t>N</w:t>
      </w:r>
      <w:r w:rsidRPr="00855EA0">
        <w:rPr>
          <w:color w:val="000000"/>
          <w:sz w:val="26"/>
          <w:szCs w:val="26"/>
        </w:rPr>
        <w:t>соревн</w:t>
      </w:r>
      <w:proofErr w:type="spellEnd"/>
      <w:r w:rsidRPr="00855EA0">
        <w:rPr>
          <w:sz w:val="26"/>
          <w:szCs w:val="26"/>
        </w:rPr>
        <w:t xml:space="preserve"> x </w:t>
      </w:r>
      <w:proofErr w:type="spellStart"/>
      <w:r w:rsidRPr="00855EA0">
        <w:rPr>
          <w:sz w:val="26"/>
          <w:szCs w:val="26"/>
        </w:rPr>
        <w:t>Кмер</w:t>
      </w:r>
      <w:proofErr w:type="spellEnd"/>
      <w:r w:rsidRPr="00855EA0">
        <w:rPr>
          <w:sz w:val="26"/>
          <w:szCs w:val="26"/>
        </w:rPr>
        <w:t>, где</w:t>
      </w:r>
    </w:p>
    <w:p w14:paraId="0C02CF85" w14:textId="77777777" w:rsidR="003035FA" w:rsidRPr="00855EA0" w:rsidRDefault="003035FA" w:rsidP="003035FA">
      <w:pPr>
        <w:ind w:firstLine="684"/>
        <w:jc w:val="both"/>
        <w:rPr>
          <w:color w:val="000000"/>
          <w:sz w:val="26"/>
          <w:szCs w:val="26"/>
        </w:rPr>
      </w:pPr>
    </w:p>
    <w:p w14:paraId="62DFDB29" w14:textId="77777777" w:rsidR="003035FA" w:rsidRPr="00855EA0" w:rsidRDefault="003035FA" w:rsidP="003035FA">
      <w:pPr>
        <w:ind w:firstLine="684"/>
        <w:jc w:val="both"/>
        <w:rPr>
          <w:sz w:val="26"/>
          <w:szCs w:val="26"/>
        </w:rPr>
      </w:pPr>
      <w:proofErr w:type="spellStart"/>
      <w:r w:rsidRPr="00855EA0">
        <w:rPr>
          <w:sz w:val="26"/>
          <w:szCs w:val="26"/>
        </w:rPr>
        <w:t>N</w:t>
      </w:r>
      <w:r w:rsidRPr="00855EA0">
        <w:rPr>
          <w:color w:val="000000"/>
          <w:sz w:val="26"/>
          <w:szCs w:val="26"/>
        </w:rPr>
        <w:t>соревн</w:t>
      </w:r>
      <w:proofErr w:type="spellEnd"/>
      <w:r w:rsidRPr="00855EA0">
        <w:rPr>
          <w:sz w:val="26"/>
          <w:szCs w:val="26"/>
        </w:rPr>
        <w:t xml:space="preserve"> – нормативные затраты на выполнение муниципальной работы;</w:t>
      </w:r>
    </w:p>
    <w:p w14:paraId="40E7966D" w14:textId="77777777" w:rsidR="003035FA" w:rsidRPr="00855EA0" w:rsidRDefault="003035FA" w:rsidP="003035FA">
      <w:pPr>
        <w:ind w:firstLine="684"/>
        <w:jc w:val="both"/>
        <w:rPr>
          <w:color w:val="000000"/>
          <w:sz w:val="26"/>
          <w:szCs w:val="26"/>
        </w:rPr>
      </w:pPr>
      <w:proofErr w:type="spellStart"/>
      <w:r w:rsidRPr="00855EA0">
        <w:rPr>
          <w:sz w:val="26"/>
          <w:szCs w:val="26"/>
        </w:rPr>
        <w:t>Кмер</w:t>
      </w:r>
      <w:proofErr w:type="spellEnd"/>
      <w:r w:rsidRPr="00855EA0">
        <w:rPr>
          <w:sz w:val="26"/>
          <w:szCs w:val="26"/>
        </w:rPr>
        <w:t xml:space="preserve"> – объем муниципальной работы в соответствии с муниципальным заданием (количество мероприятий).</w:t>
      </w:r>
      <w:r w:rsidRPr="00855EA0">
        <w:rPr>
          <w:color w:val="000000"/>
          <w:sz w:val="26"/>
          <w:szCs w:val="26"/>
        </w:rPr>
        <w:t xml:space="preserve"> </w:t>
      </w:r>
    </w:p>
    <w:p w14:paraId="0F82A7F8" w14:textId="77777777" w:rsidR="003035FA" w:rsidRPr="00855EA0" w:rsidRDefault="003035FA" w:rsidP="003035FA">
      <w:pPr>
        <w:ind w:firstLine="684"/>
        <w:jc w:val="both"/>
        <w:rPr>
          <w:color w:val="000000"/>
          <w:sz w:val="26"/>
          <w:szCs w:val="26"/>
        </w:rPr>
      </w:pPr>
      <w:r w:rsidRPr="00855EA0">
        <w:rPr>
          <w:color w:val="000000"/>
          <w:sz w:val="26"/>
          <w:szCs w:val="26"/>
        </w:rPr>
        <w:t>14.4. Расходы на выполнение муниципальной работы «Организация мероприятий по подготовке спортивных сборных команд» определяются следующим образом:</w:t>
      </w:r>
    </w:p>
    <w:p w14:paraId="22729CCD"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Рподгот</w:t>
      </w:r>
      <w:proofErr w:type="spellEnd"/>
      <w:r w:rsidRPr="00855EA0">
        <w:rPr>
          <w:color w:val="000000"/>
          <w:sz w:val="26"/>
          <w:szCs w:val="26"/>
        </w:rPr>
        <w:t xml:space="preserve"> = </w:t>
      </w:r>
      <w:proofErr w:type="spellStart"/>
      <w:r w:rsidRPr="00855EA0">
        <w:rPr>
          <w:sz w:val="26"/>
          <w:szCs w:val="26"/>
        </w:rPr>
        <w:t>N</w:t>
      </w:r>
      <w:r w:rsidRPr="00855EA0">
        <w:rPr>
          <w:color w:val="000000"/>
          <w:sz w:val="26"/>
          <w:szCs w:val="26"/>
        </w:rPr>
        <w:t>подгот</w:t>
      </w:r>
      <w:proofErr w:type="spellEnd"/>
      <w:r w:rsidRPr="00855EA0">
        <w:rPr>
          <w:sz w:val="26"/>
          <w:szCs w:val="26"/>
        </w:rPr>
        <w:t xml:space="preserve"> x </w:t>
      </w:r>
      <w:proofErr w:type="spellStart"/>
      <w:r w:rsidRPr="00855EA0">
        <w:rPr>
          <w:sz w:val="26"/>
          <w:szCs w:val="26"/>
        </w:rPr>
        <w:t>Кмер</w:t>
      </w:r>
      <w:proofErr w:type="spellEnd"/>
      <w:r w:rsidRPr="00855EA0">
        <w:rPr>
          <w:sz w:val="26"/>
          <w:szCs w:val="26"/>
        </w:rPr>
        <w:t>, где</w:t>
      </w:r>
    </w:p>
    <w:p w14:paraId="21F637CC" w14:textId="77777777" w:rsidR="003035FA" w:rsidRPr="00855EA0" w:rsidRDefault="003035FA" w:rsidP="003035FA">
      <w:pPr>
        <w:ind w:firstLine="684"/>
        <w:jc w:val="both"/>
        <w:rPr>
          <w:color w:val="000000"/>
          <w:sz w:val="26"/>
          <w:szCs w:val="26"/>
        </w:rPr>
      </w:pPr>
    </w:p>
    <w:p w14:paraId="7DC73FFB" w14:textId="77777777" w:rsidR="003035FA" w:rsidRPr="00855EA0" w:rsidRDefault="003035FA" w:rsidP="003035FA">
      <w:pPr>
        <w:ind w:firstLine="684"/>
        <w:jc w:val="both"/>
        <w:rPr>
          <w:sz w:val="26"/>
          <w:szCs w:val="26"/>
        </w:rPr>
      </w:pPr>
      <w:proofErr w:type="spellStart"/>
      <w:r w:rsidRPr="00855EA0">
        <w:rPr>
          <w:sz w:val="26"/>
          <w:szCs w:val="26"/>
        </w:rPr>
        <w:t>N</w:t>
      </w:r>
      <w:r w:rsidRPr="00855EA0">
        <w:rPr>
          <w:color w:val="000000"/>
          <w:sz w:val="26"/>
          <w:szCs w:val="26"/>
        </w:rPr>
        <w:t>подгот</w:t>
      </w:r>
      <w:proofErr w:type="spellEnd"/>
      <w:r w:rsidRPr="00855EA0">
        <w:rPr>
          <w:sz w:val="26"/>
          <w:szCs w:val="26"/>
        </w:rPr>
        <w:t xml:space="preserve"> – нормативные затраты на выполнение муниципальной работы;</w:t>
      </w:r>
    </w:p>
    <w:p w14:paraId="5FEE8D32" w14:textId="77777777" w:rsidR="003035FA" w:rsidRPr="00855EA0" w:rsidRDefault="003035FA" w:rsidP="003035FA">
      <w:pPr>
        <w:ind w:firstLine="684"/>
        <w:jc w:val="both"/>
        <w:rPr>
          <w:sz w:val="26"/>
          <w:szCs w:val="26"/>
        </w:rPr>
      </w:pPr>
      <w:proofErr w:type="spellStart"/>
      <w:r w:rsidRPr="00855EA0">
        <w:rPr>
          <w:sz w:val="26"/>
          <w:szCs w:val="26"/>
        </w:rPr>
        <w:t>Кмер</w:t>
      </w:r>
      <w:proofErr w:type="spellEnd"/>
      <w:r w:rsidRPr="00855EA0">
        <w:rPr>
          <w:sz w:val="26"/>
          <w:szCs w:val="26"/>
        </w:rPr>
        <w:t xml:space="preserve"> – объем муниципальной работы в соответствии с муниципальным заданием (количество мероприятий).</w:t>
      </w:r>
    </w:p>
    <w:p w14:paraId="5DABB185" w14:textId="77777777" w:rsidR="003035FA" w:rsidRPr="00855EA0" w:rsidRDefault="003035FA" w:rsidP="003035FA">
      <w:pPr>
        <w:ind w:firstLine="684"/>
        <w:jc w:val="both"/>
        <w:rPr>
          <w:color w:val="000000"/>
          <w:sz w:val="26"/>
          <w:szCs w:val="26"/>
        </w:rPr>
      </w:pPr>
      <w:r w:rsidRPr="00855EA0">
        <w:rPr>
          <w:sz w:val="26"/>
          <w:szCs w:val="26"/>
        </w:rPr>
        <w:t xml:space="preserve">14.5. </w:t>
      </w:r>
      <w:r w:rsidRPr="00855EA0">
        <w:rPr>
          <w:color w:val="000000"/>
          <w:sz w:val="26"/>
          <w:szCs w:val="26"/>
        </w:rPr>
        <w:t>Расходы на выполнение муниципальной работы «Проведение занятий физкультурно-спортивной направленности по месту проживания граждан» определяются следующим образом:</w:t>
      </w:r>
    </w:p>
    <w:p w14:paraId="1EC62CE9"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Рфсзанятия</w:t>
      </w:r>
      <w:proofErr w:type="spellEnd"/>
      <w:r w:rsidRPr="00855EA0">
        <w:rPr>
          <w:color w:val="000000"/>
          <w:sz w:val="26"/>
          <w:szCs w:val="26"/>
        </w:rPr>
        <w:t xml:space="preserve"> = </w:t>
      </w:r>
      <w:proofErr w:type="spellStart"/>
      <w:r w:rsidRPr="00855EA0">
        <w:rPr>
          <w:sz w:val="26"/>
          <w:szCs w:val="26"/>
        </w:rPr>
        <w:t>N</w:t>
      </w:r>
      <w:r w:rsidRPr="00855EA0">
        <w:rPr>
          <w:color w:val="000000"/>
          <w:sz w:val="26"/>
          <w:szCs w:val="26"/>
        </w:rPr>
        <w:t>фсзанятия</w:t>
      </w:r>
      <w:proofErr w:type="spellEnd"/>
      <w:r w:rsidRPr="00855EA0">
        <w:rPr>
          <w:sz w:val="26"/>
          <w:szCs w:val="26"/>
        </w:rPr>
        <w:t xml:space="preserve"> x </w:t>
      </w:r>
      <w:proofErr w:type="spellStart"/>
      <w:r w:rsidRPr="00855EA0">
        <w:rPr>
          <w:sz w:val="26"/>
          <w:szCs w:val="26"/>
        </w:rPr>
        <w:t>Кзан</w:t>
      </w:r>
      <w:proofErr w:type="spellEnd"/>
      <w:r w:rsidRPr="00855EA0">
        <w:rPr>
          <w:sz w:val="26"/>
          <w:szCs w:val="26"/>
        </w:rPr>
        <w:t xml:space="preserve"> + </w:t>
      </w:r>
      <w:proofErr w:type="spellStart"/>
      <w:r w:rsidRPr="00855EA0">
        <w:rPr>
          <w:sz w:val="26"/>
          <w:szCs w:val="26"/>
        </w:rPr>
        <w:t>Nун</w:t>
      </w:r>
      <w:proofErr w:type="spellEnd"/>
      <w:r w:rsidRPr="00855EA0">
        <w:rPr>
          <w:sz w:val="26"/>
          <w:szCs w:val="26"/>
        </w:rPr>
        <w:t>, где</w:t>
      </w:r>
    </w:p>
    <w:p w14:paraId="33B5A835" w14:textId="77777777" w:rsidR="003035FA" w:rsidRPr="00855EA0" w:rsidRDefault="003035FA" w:rsidP="003035FA">
      <w:pPr>
        <w:ind w:firstLine="684"/>
        <w:jc w:val="both"/>
        <w:rPr>
          <w:color w:val="000000"/>
          <w:sz w:val="26"/>
          <w:szCs w:val="26"/>
        </w:rPr>
      </w:pPr>
    </w:p>
    <w:p w14:paraId="5B02D09E" w14:textId="77777777" w:rsidR="003035FA" w:rsidRPr="00855EA0" w:rsidRDefault="003035FA" w:rsidP="003035FA">
      <w:pPr>
        <w:ind w:firstLine="684"/>
        <w:jc w:val="both"/>
        <w:rPr>
          <w:sz w:val="26"/>
          <w:szCs w:val="26"/>
        </w:rPr>
      </w:pPr>
      <w:proofErr w:type="spellStart"/>
      <w:r w:rsidRPr="00855EA0">
        <w:rPr>
          <w:sz w:val="26"/>
          <w:szCs w:val="26"/>
        </w:rPr>
        <w:t>N</w:t>
      </w:r>
      <w:r w:rsidRPr="00855EA0">
        <w:rPr>
          <w:color w:val="000000"/>
          <w:sz w:val="26"/>
          <w:szCs w:val="26"/>
        </w:rPr>
        <w:t>фсзанятия</w:t>
      </w:r>
      <w:proofErr w:type="spellEnd"/>
      <w:r w:rsidRPr="00855EA0">
        <w:rPr>
          <w:sz w:val="26"/>
          <w:szCs w:val="26"/>
        </w:rPr>
        <w:t xml:space="preserve"> – нормативные затраты на выполнение муниципальной работы;</w:t>
      </w:r>
    </w:p>
    <w:p w14:paraId="160A35A9" w14:textId="77777777" w:rsidR="003035FA" w:rsidRPr="00855EA0" w:rsidRDefault="003035FA" w:rsidP="003035FA">
      <w:pPr>
        <w:ind w:firstLine="684"/>
        <w:jc w:val="both"/>
        <w:rPr>
          <w:sz w:val="26"/>
          <w:szCs w:val="26"/>
        </w:rPr>
      </w:pPr>
      <w:proofErr w:type="spellStart"/>
      <w:r w:rsidRPr="00855EA0">
        <w:rPr>
          <w:sz w:val="26"/>
          <w:szCs w:val="26"/>
        </w:rPr>
        <w:t>Кзан</w:t>
      </w:r>
      <w:proofErr w:type="spellEnd"/>
      <w:r w:rsidRPr="00855EA0">
        <w:rPr>
          <w:sz w:val="26"/>
          <w:szCs w:val="26"/>
        </w:rPr>
        <w:t xml:space="preserve"> – объем муниципальной работы в соответствии с муниципальным заданием (количество занятий);</w:t>
      </w:r>
    </w:p>
    <w:p w14:paraId="20B95C54" w14:textId="77777777" w:rsidR="003035FA" w:rsidRPr="00855EA0" w:rsidRDefault="003035FA" w:rsidP="003035FA">
      <w:pPr>
        <w:ind w:firstLine="684"/>
        <w:jc w:val="both"/>
        <w:rPr>
          <w:sz w:val="26"/>
          <w:szCs w:val="26"/>
        </w:rPr>
      </w:pPr>
      <w:proofErr w:type="spellStart"/>
      <w:proofErr w:type="gramStart"/>
      <w:r w:rsidRPr="00855EA0">
        <w:rPr>
          <w:sz w:val="26"/>
          <w:szCs w:val="26"/>
        </w:rPr>
        <w:t>N</w:t>
      </w:r>
      <w:proofErr w:type="gramEnd"/>
      <w:r w:rsidRPr="00855EA0">
        <w:rPr>
          <w:sz w:val="26"/>
          <w:szCs w:val="26"/>
        </w:rPr>
        <w:t>ун</w:t>
      </w:r>
      <w:proofErr w:type="spellEnd"/>
      <w:r w:rsidRPr="00855EA0">
        <w:rPr>
          <w:sz w:val="26"/>
          <w:szCs w:val="26"/>
        </w:rPr>
        <w:t xml:space="preserve"> – затраты на уплату налогов, в качестве объекта налогообложения по которым признается имущество учреждений спорта.</w:t>
      </w:r>
    </w:p>
    <w:p w14:paraId="0217C462" w14:textId="77777777" w:rsidR="003035FA" w:rsidRPr="00855EA0" w:rsidRDefault="003035FA" w:rsidP="003035FA">
      <w:pPr>
        <w:ind w:firstLine="684"/>
        <w:jc w:val="both"/>
        <w:rPr>
          <w:color w:val="000000"/>
          <w:sz w:val="26"/>
          <w:szCs w:val="26"/>
        </w:rPr>
      </w:pPr>
      <w:r w:rsidRPr="00855EA0">
        <w:rPr>
          <w:sz w:val="26"/>
          <w:szCs w:val="26"/>
        </w:rPr>
        <w:lastRenderedPageBreak/>
        <w:t xml:space="preserve">14.6. </w:t>
      </w:r>
      <w:r w:rsidRPr="00855EA0">
        <w:rPr>
          <w:color w:val="000000"/>
          <w:sz w:val="26"/>
          <w:szCs w:val="26"/>
        </w:rPr>
        <w:t>Расходы на выполнение муниципальной работы «Обеспечение участия в спортивных и физкультурных (физкультурно-оздоровительных) мероприятиях среди различных групп населения» определяются следующим образом:</w:t>
      </w:r>
    </w:p>
    <w:p w14:paraId="64D58A1D"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Ручастмер</w:t>
      </w:r>
      <w:proofErr w:type="spellEnd"/>
      <w:r w:rsidRPr="00855EA0">
        <w:rPr>
          <w:color w:val="000000"/>
          <w:sz w:val="26"/>
          <w:szCs w:val="26"/>
        </w:rPr>
        <w:t xml:space="preserve"> = </w:t>
      </w:r>
      <w:proofErr w:type="spellStart"/>
      <w:r w:rsidRPr="00855EA0">
        <w:rPr>
          <w:sz w:val="26"/>
          <w:szCs w:val="26"/>
        </w:rPr>
        <w:t>N</w:t>
      </w:r>
      <w:r w:rsidRPr="00855EA0">
        <w:rPr>
          <w:color w:val="000000"/>
          <w:sz w:val="26"/>
          <w:szCs w:val="26"/>
        </w:rPr>
        <w:t>участмер</w:t>
      </w:r>
      <w:proofErr w:type="spellEnd"/>
      <w:r w:rsidRPr="00855EA0">
        <w:rPr>
          <w:sz w:val="26"/>
          <w:szCs w:val="26"/>
        </w:rPr>
        <w:t xml:space="preserve"> x </w:t>
      </w:r>
      <w:proofErr w:type="spellStart"/>
      <w:r w:rsidRPr="00855EA0">
        <w:rPr>
          <w:sz w:val="26"/>
          <w:szCs w:val="26"/>
        </w:rPr>
        <w:t>Кучаст</w:t>
      </w:r>
      <w:proofErr w:type="spellEnd"/>
      <w:r w:rsidRPr="00855EA0">
        <w:rPr>
          <w:sz w:val="26"/>
          <w:szCs w:val="26"/>
        </w:rPr>
        <w:t>, где</w:t>
      </w:r>
    </w:p>
    <w:p w14:paraId="6F206250" w14:textId="77777777" w:rsidR="003035FA" w:rsidRPr="00855EA0" w:rsidRDefault="003035FA" w:rsidP="003035FA">
      <w:pPr>
        <w:ind w:firstLine="684"/>
        <w:jc w:val="both"/>
        <w:rPr>
          <w:color w:val="000000"/>
          <w:sz w:val="26"/>
          <w:szCs w:val="26"/>
        </w:rPr>
      </w:pPr>
    </w:p>
    <w:p w14:paraId="4868777F" w14:textId="77777777" w:rsidR="003035FA" w:rsidRPr="00855EA0" w:rsidRDefault="003035FA" w:rsidP="003035FA">
      <w:pPr>
        <w:ind w:firstLine="684"/>
        <w:jc w:val="both"/>
        <w:rPr>
          <w:sz w:val="26"/>
          <w:szCs w:val="26"/>
        </w:rPr>
      </w:pPr>
      <w:proofErr w:type="spellStart"/>
      <w:r w:rsidRPr="00855EA0">
        <w:rPr>
          <w:sz w:val="26"/>
          <w:szCs w:val="26"/>
        </w:rPr>
        <w:t>N</w:t>
      </w:r>
      <w:r w:rsidRPr="00855EA0">
        <w:rPr>
          <w:color w:val="000000"/>
          <w:sz w:val="26"/>
          <w:szCs w:val="26"/>
        </w:rPr>
        <w:t>участмер</w:t>
      </w:r>
      <w:proofErr w:type="spellEnd"/>
      <w:r w:rsidRPr="00855EA0">
        <w:rPr>
          <w:sz w:val="26"/>
          <w:szCs w:val="26"/>
        </w:rPr>
        <w:t xml:space="preserve"> – нормативные затраты на выполнение муниципальной работы;</w:t>
      </w:r>
    </w:p>
    <w:p w14:paraId="6ABD1448" w14:textId="77777777" w:rsidR="003035FA" w:rsidRPr="00855EA0" w:rsidRDefault="003035FA" w:rsidP="003035FA">
      <w:pPr>
        <w:ind w:firstLine="684"/>
        <w:jc w:val="both"/>
        <w:rPr>
          <w:sz w:val="26"/>
          <w:szCs w:val="26"/>
        </w:rPr>
      </w:pPr>
      <w:proofErr w:type="spellStart"/>
      <w:r w:rsidRPr="00855EA0">
        <w:rPr>
          <w:sz w:val="26"/>
          <w:szCs w:val="26"/>
        </w:rPr>
        <w:t>Кучаст</w:t>
      </w:r>
      <w:proofErr w:type="spellEnd"/>
      <w:r w:rsidRPr="00855EA0">
        <w:rPr>
          <w:sz w:val="26"/>
          <w:szCs w:val="26"/>
        </w:rPr>
        <w:t xml:space="preserve"> – объем муниципальной работы в соответствии с муниципальным заданием (количество участников мероприятий).</w:t>
      </w:r>
    </w:p>
    <w:p w14:paraId="72C0037E" w14:textId="77777777" w:rsidR="003035FA" w:rsidRPr="00855EA0" w:rsidRDefault="003035FA" w:rsidP="003035FA">
      <w:pPr>
        <w:autoSpaceDE w:val="0"/>
        <w:autoSpaceDN w:val="0"/>
        <w:adjustRightInd w:val="0"/>
        <w:ind w:firstLine="709"/>
        <w:jc w:val="both"/>
        <w:rPr>
          <w:strike/>
          <w:color w:val="000000"/>
          <w:sz w:val="26"/>
          <w:szCs w:val="26"/>
        </w:rPr>
      </w:pPr>
    </w:p>
    <w:p w14:paraId="4B52E3D8" w14:textId="77777777" w:rsidR="003035FA" w:rsidRPr="00855EA0" w:rsidRDefault="003035FA" w:rsidP="003035FA">
      <w:pPr>
        <w:autoSpaceDE w:val="0"/>
        <w:autoSpaceDN w:val="0"/>
        <w:adjustRightInd w:val="0"/>
        <w:ind w:firstLine="709"/>
        <w:jc w:val="center"/>
        <w:rPr>
          <w:b/>
          <w:color w:val="000000"/>
          <w:sz w:val="26"/>
          <w:szCs w:val="26"/>
        </w:rPr>
      </w:pPr>
      <w:r w:rsidRPr="00855EA0">
        <w:rPr>
          <w:b/>
          <w:color w:val="000000"/>
          <w:sz w:val="26"/>
          <w:szCs w:val="26"/>
        </w:rPr>
        <w:t>15. Социальная политика</w:t>
      </w:r>
    </w:p>
    <w:p w14:paraId="45FBC509" w14:textId="77777777" w:rsidR="003035FA" w:rsidRPr="00855EA0" w:rsidRDefault="003035FA" w:rsidP="003035FA">
      <w:pPr>
        <w:tabs>
          <w:tab w:val="left" w:pos="851"/>
          <w:tab w:val="left" w:pos="993"/>
          <w:tab w:val="left" w:pos="1276"/>
        </w:tabs>
        <w:ind w:firstLine="684"/>
        <w:jc w:val="center"/>
        <w:rPr>
          <w:b/>
          <w:color w:val="000000"/>
          <w:sz w:val="26"/>
          <w:szCs w:val="26"/>
          <w:lang w:val="x-none" w:eastAsia="x-none"/>
        </w:rPr>
      </w:pPr>
    </w:p>
    <w:p w14:paraId="66C2D5DD" w14:textId="77777777" w:rsidR="003035FA" w:rsidRPr="00855EA0" w:rsidRDefault="003035FA" w:rsidP="003035FA">
      <w:pPr>
        <w:ind w:firstLine="709"/>
        <w:jc w:val="both"/>
        <w:rPr>
          <w:color w:val="000000"/>
          <w:sz w:val="26"/>
          <w:szCs w:val="26"/>
        </w:rPr>
      </w:pPr>
      <w:r w:rsidRPr="00855EA0">
        <w:rPr>
          <w:color w:val="000000"/>
          <w:sz w:val="26"/>
          <w:szCs w:val="26"/>
        </w:rPr>
        <w:t>15.1. По разделу «Социальная политика» планируются следующие расходы:</w:t>
      </w:r>
    </w:p>
    <w:p w14:paraId="5B937931" w14:textId="77777777" w:rsidR="003035FA" w:rsidRPr="00855EA0" w:rsidRDefault="003035FA" w:rsidP="003035FA">
      <w:pPr>
        <w:ind w:firstLine="709"/>
        <w:jc w:val="both"/>
        <w:rPr>
          <w:color w:val="000000"/>
          <w:sz w:val="26"/>
          <w:szCs w:val="26"/>
        </w:rPr>
      </w:pPr>
      <w:r w:rsidRPr="00855EA0">
        <w:rPr>
          <w:color w:val="000000"/>
          <w:sz w:val="26"/>
          <w:szCs w:val="26"/>
        </w:rPr>
        <w:t>- расходы на выплату пенсии за выслугу лет лицам, замещавшим муниципальные должности и должности муниципальной службы в муниципальном округе;</w:t>
      </w:r>
    </w:p>
    <w:p w14:paraId="439D3AF2" w14:textId="77777777" w:rsidR="003035FA" w:rsidRPr="00855EA0" w:rsidRDefault="003035FA" w:rsidP="003035FA">
      <w:pPr>
        <w:ind w:firstLine="709"/>
        <w:jc w:val="both"/>
        <w:rPr>
          <w:color w:val="000000"/>
          <w:sz w:val="26"/>
          <w:szCs w:val="26"/>
        </w:rPr>
      </w:pPr>
      <w:r w:rsidRPr="00855EA0">
        <w:rPr>
          <w:color w:val="000000"/>
          <w:sz w:val="26"/>
          <w:szCs w:val="26"/>
        </w:rPr>
        <w:t>- софинансирование расходов на обеспечение работников муниципальных учреждений округа путевками на санаторно-курортное лечение и оздоровление».</w:t>
      </w:r>
    </w:p>
    <w:p w14:paraId="01EB3035" w14:textId="77777777" w:rsidR="003035FA" w:rsidRPr="00855EA0" w:rsidRDefault="003035FA" w:rsidP="003035FA">
      <w:pPr>
        <w:ind w:firstLine="709"/>
        <w:jc w:val="both"/>
        <w:rPr>
          <w:color w:val="000000"/>
          <w:sz w:val="26"/>
          <w:szCs w:val="26"/>
        </w:rPr>
      </w:pPr>
      <w:r w:rsidRPr="00855EA0">
        <w:rPr>
          <w:color w:val="000000"/>
          <w:sz w:val="26"/>
          <w:szCs w:val="26"/>
        </w:rPr>
        <w:t>15.2. В составе публичных нормативных обязательств предусматриваются расходы, подлежащие исполнению в денежной форме перед физическими лицами, на выплату пенсии за выслугу лет лицам, замещавшим муниципальные должности и должности муниципальной службы в муниципальном округе.</w:t>
      </w:r>
    </w:p>
    <w:p w14:paraId="36A51003" w14:textId="77777777" w:rsidR="003035FA" w:rsidRPr="00855EA0" w:rsidRDefault="003035FA" w:rsidP="003035FA">
      <w:pPr>
        <w:ind w:firstLine="709"/>
        <w:jc w:val="both"/>
        <w:rPr>
          <w:color w:val="000000"/>
          <w:sz w:val="26"/>
          <w:szCs w:val="26"/>
        </w:rPr>
      </w:pPr>
      <w:r w:rsidRPr="00855EA0">
        <w:rPr>
          <w:color w:val="000000"/>
          <w:sz w:val="26"/>
          <w:szCs w:val="26"/>
        </w:rPr>
        <w:t xml:space="preserve">Расходы на выплату пенсии за выслугу лет </w:t>
      </w:r>
      <w:proofErr w:type="gramStart"/>
      <w:r w:rsidRPr="00855EA0">
        <w:rPr>
          <w:color w:val="000000"/>
          <w:sz w:val="26"/>
          <w:szCs w:val="26"/>
        </w:rPr>
        <w:t>лицам, замещавшим муниципальные должности и должности муниципальной службы в муниципальном округе определяются</w:t>
      </w:r>
      <w:proofErr w:type="gramEnd"/>
      <w:r w:rsidRPr="00855EA0">
        <w:rPr>
          <w:color w:val="000000"/>
          <w:sz w:val="26"/>
          <w:szCs w:val="26"/>
        </w:rPr>
        <w:t xml:space="preserve"> по формуле:</w:t>
      </w:r>
    </w:p>
    <w:p w14:paraId="756403C1" w14:textId="77777777" w:rsidR="003035FA" w:rsidRPr="00855EA0" w:rsidRDefault="003035FA" w:rsidP="003035FA">
      <w:pPr>
        <w:ind w:firstLine="709"/>
        <w:jc w:val="both"/>
        <w:rPr>
          <w:color w:val="000000"/>
          <w:sz w:val="26"/>
          <w:szCs w:val="26"/>
        </w:rPr>
      </w:pPr>
      <w:proofErr w:type="spellStart"/>
      <w:r w:rsidRPr="00855EA0">
        <w:rPr>
          <w:color w:val="000000"/>
          <w:sz w:val="26"/>
          <w:szCs w:val="26"/>
        </w:rPr>
        <w:t>Пв</w:t>
      </w:r>
      <w:proofErr w:type="spellEnd"/>
      <w:r w:rsidRPr="00855EA0">
        <w:rPr>
          <w:color w:val="000000"/>
          <w:sz w:val="26"/>
          <w:szCs w:val="26"/>
        </w:rPr>
        <w:t xml:space="preserve"> = (</w:t>
      </w:r>
      <w:proofErr w:type="spellStart"/>
      <w:r w:rsidRPr="00855EA0">
        <w:rPr>
          <w:color w:val="000000"/>
          <w:sz w:val="26"/>
          <w:szCs w:val="26"/>
        </w:rPr>
        <w:t>Рп</w:t>
      </w:r>
      <w:proofErr w:type="spellEnd"/>
      <w:r w:rsidRPr="00855EA0">
        <w:rPr>
          <w:color w:val="000000"/>
          <w:sz w:val="26"/>
          <w:szCs w:val="26"/>
        </w:rPr>
        <w:t xml:space="preserve"> * И * Ч) * 12 мес., где</w:t>
      </w:r>
    </w:p>
    <w:p w14:paraId="18F0EA98" w14:textId="77777777" w:rsidR="003035FA" w:rsidRPr="00855EA0" w:rsidRDefault="003035FA" w:rsidP="003035FA">
      <w:pPr>
        <w:ind w:firstLine="709"/>
        <w:jc w:val="both"/>
        <w:rPr>
          <w:color w:val="000000"/>
          <w:sz w:val="26"/>
          <w:szCs w:val="26"/>
        </w:rPr>
      </w:pPr>
      <w:proofErr w:type="spellStart"/>
      <w:r w:rsidRPr="00855EA0">
        <w:rPr>
          <w:color w:val="000000"/>
          <w:sz w:val="26"/>
          <w:szCs w:val="26"/>
        </w:rPr>
        <w:t>Пв</w:t>
      </w:r>
      <w:proofErr w:type="spellEnd"/>
      <w:r w:rsidRPr="00855EA0">
        <w:rPr>
          <w:color w:val="000000"/>
          <w:sz w:val="26"/>
          <w:szCs w:val="26"/>
        </w:rPr>
        <w:t xml:space="preserve"> – пенсия за выслугу лет;</w:t>
      </w:r>
    </w:p>
    <w:p w14:paraId="6D6476D9" w14:textId="77777777" w:rsidR="003035FA" w:rsidRPr="00855EA0" w:rsidRDefault="003035FA" w:rsidP="003035FA">
      <w:pPr>
        <w:ind w:firstLine="709"/>
        <w:jc w:val="both"/>
        <w:rPr>
          <w:color w:val="000000"/>
          <w:sz w:val="26"/>
          <w:szCs w:val="26"/>
        </w:rPr>
      </w:pPr>
      <w:proofErr w:type="spellStart"/>
      <w:r w:rsidRPr="00855EA0">
        <w:rPr>
          <w:color w:val="000000"/>
          <w:sz w:val="26"/>
          <w:szCs w:val="26"/>
        </w:rPr>
        <w:t>Рп</w:t>
      </w:r>
      <w:proofErr w:type="spellEnd"/>
      <w:r w:rsidRPr="00855EA0">
        <w:rPr>
          <w:color w:val="000000"/>
          <w:sz w:val="26"/>
          <w:szCs w:val="26"/>
        </w:rPr>
        <w:t xml:space="preserve"> – средний размер пенсии за выслугу лет на 1 получателя в месяц по состоянию на 1 сентября текущего финансового года;</w:t>
      </w:r>
    </w:p>
    <w:p w14:paraId="4230546C" w14:textId="77777777" w:rsidR="003035FA" w:rsidRPr="00855EA0" w:rsidRDefault="003035FA" w:rsidP="003035FA">
      <w:pPr>
        <w:ind w:firstLine="709"/>
        <w:jc w:val="both"/>
        <w:rPr>
          <w:color w:val="000000"/>
          <w:sz w:val="26"/>
          <w:szCs w:val="26"/>
        </w:rPr>
      </w:pPr>
      <w:r w:rsidRPr="00855EA0">
        <w:rPr>
          <w:color w:val="000000"/>
          <w:sz w:val="26"/>
          <w:szCs w:val="26"/>
        </w:rPr>
        <w:t>И – размер повышения (индексации) денежного содержания муниципальных служащих;</w:t>
      </w:r>
    </w:p>
    <w:p w14:paraId="53239B29" w14:textId="77777777" w:rsidR="003035FA" w:rsidRPr="00855EA0" w:rsidRDefault="003035FA" w:rsidP="003035FA">
      <w:pPr>
        <w:ind w:firstLine="709"/>
        <w:jc w:val="both"/>
        <w:rPr>
          <w:color w:val="000000"/>
          <w:sz w:val="26"/>
          <w:szCs w:val="26"/>
        </w:rPr>
      </w:pPr>
      <w:r w:rsidRPr="00855EA0">
        <w:rPr>
          <w:color w:val="000000"/>
          <w:sz w:val="26"/>
          <w:szCs w:val="26"/>
        </w:rPr>
        <w:t>Ч – численность получателей по состоянию на 1 сентября текущего года.</w:t>
      </w:r>
    </w:p>
    <w:p w14:paraId="18044B44" w14:textId="77777777" w:rsidR="003035FA" w:rsidRPr="00855EA0" w:rsidRDefault="003035FA" w:rsidP="003035FA">
      <w:pPr>
        <w:tabs>
          <w:tab w:val="left" w:pos="851"/>
          <w:tab w:val="left" w:pos="993"/>
          <w:tab w:val="left" w:pos="1276"/>
        </w:tabs>
        <w:ind w:firstLine="684"/>
        <w:jc w:val="both"/>
        <w:rPr>
          <w:color w:val="000000"/>
          <w:sz w:val="26"/>
          <w:szCs w:val="26"/>
          <w:lang w:val="x-none" w:eastAsia="x-none"/>
        </w:rPr>
      </w:pPr>
      <w:r w:rsidRPr="00855EA0">
        <w:rPr>
          <w:color w:val="000000"/>
          <w:sz w:val="26"/>
          <w:szCs w:val="26"/>
          <w:lang w:eastAsia="x-none"/>
        </w:rPr>
        <w:t>15.3</w:t>
      </w:r>
      <w:r w:rsidRPr="00855EA0">
        <w:rPr>
          <w:color w:val="000000"/>
          <w:sz w:val="26"/>
          <w:szCs w:val="26"/>
          <w:lang w:val="x-none" w:eastAsia="x-none"/>
        </w:rPr>
        <w:t xml:space="preserve">. объем расходов бюджета муниципального </w:t>
      </w:r>
      <w:r w:rsidRPr="00855EA0">
        <w:rPr>
          <w:color w:val="000000"/>
          <w:sz w:val="26"/>
          <w:szCs w:val="26"/>
          <w:lang w:eastAsia="x-none"/>
        </w:rPr>
        <w:t>округа</w:t>
      </w:r>
      <w:r w:rsidRPr="00855EA0">
        <w:rPr>
          <w:color w:val="000000"/>
          <w:sz w:val="26"/>
          <w:szCs w:val="26"/>
          <w:lang w:val="x-none" w:eastAsia="x-none"/>
        </w:rPr>
        <w:t xml:space="preserve"> на обеспечение работников муниципальных учреждений </w:t>
      </w:r>
      <w:r w:rsidRPr="00855EA0">
        <w:rPr>
          <w:color w:val="000000"/>
          <w:sz w:val="26"/>
          <w:szCs w:val="26"/>
          <w:lang w:eastAsia="x-none"/>
        </w:rPr>
        <w:t xml:space="preserve">округа </w:t>
      </w:r>
      <w:r w:rsidRPr="00855EA0">
        <w:rPr>
          <w:color w:val="000000"/>
          <w:sz w:val="26"/>
          <w:szCs w:val="26"/>
          <w:lang w:val="x-none" w:eastAsia="x-none"/>
        </w:rPr>
        <w:t>путевками на санаторно-курортное лечение и оздоровление определяются в размере не менее 30% стоимости таких путевок.</w:t>
      </w:r>
    </w:p>
    <w:p w14:paraId="77C81B3C" w14:textId="77777777" w:rsidR="003035FA" w:rsidRPr="00855EA0" w:rsidRDefault="003035FA" w:rsidP="003035FA">
      <w:pPr>
        <w:ind w:firstLine="684"/>
        <w:jc w:val="center"/>
        <w:rPr>
          <w:b/>
          <w:color w:val="000000"/>
          <w:sz w:val="26"/>
          <w:szCs w:val="26"/>
        </w:rPr>
      </w:pPr>
    </w:p>
    <w:p w14:paraId="52C9BB17" w14:textId="77777777" w:rsidR="003035FA" w:rsidRPr="00855EA0" w:rsidRDefault="003035FA" w:rsidP="003035FA">
      <w:pPr>
        <w:ind w:firstLine="684"/>
        <w:jc w:val="center"/>
        <w:rPr>
          <w:b/>
          <w:color w:val="000000"/>
          <w:sz w:val="26"/>
          <w:szCs w:val="26"/>
        </w:rPr>
      </w:pPr>
      <w:r w:rsidRPr="00855EA0">
        <w:rPr>
          <w:b/>
          <w:color w:val="000000"/>
          <w:sz w:val="26"/>
          <w:szCs w:val="26"/>
        </w:rPr>
        <w:t>16. Фонды в составе бюджета муниципального округа</w:t>
      </w:r>
    </w:p>
    <w:p w14:paraId="201B4995" w14:textId="77777777" w:rsidR="003035FA" w:rsidRPr="00855EA0" w:rsidRDefault="003035FA" w:rsidP="003035FA">
      <w:pPr>
        <w:ind w:firstLine="684"/>
        <w:jc w:val="center"/>
        <w:rPr>
          <w:b/>
          <w:color w:val="000000"/>
          <w:sz w:val="26"/>
          <w:szCs w:val="26"/>
        </w:rPr>
      </w:pPr>
    </w:p>
    <w:p w14:paraId="51E2A601" w14:textId="77777777" w:rsidR="003035FA" w:rsidRPr="00855EA0" w:rsidRDefault="003035FA" w:rsidP="003035FA">
      <w:pPr>
        <w:ind w:firstLine="684"/>
        <w:jc w:val="both"/>
        <w:rPr>
          <w:color w:val="000000"/>
          <w:sz w:val="26"/>
          <w:szCs w:val="26"/>
        </w:rPr>
      </w:pPr>
      <w:r w:rsidRPr="00855EA0">
        <w:rPr>
          <w:bCs/>
          <w:color w:val="000000"/>
          <w:sz w:val="26"/>
          <w:szCs w:val="26"/>
        </w:rPr>
        <w:t xml:space="preserve">В составе бюджета муниципального округа создается </w:t>
      </w:r>
      <w:r w:rsidRPr="00855EA0">
        <w:rPr>
          <w:color w:val="000000"/>
          <w:sz w:val="26"/>
          <w:szCs w:val="26"/>
        </w:rPr>
        <w:t>резервный фонд администрации муниципального округа.</w:t>
      </w:r>
    </w:p>
    <w:p w14:paraId="7F075C23" w14:textId="77777777" w:rsidR="003035FA" w:rsidRPr="00855EA0" w:rsidRDefault="003035FA" w:rsidP="003035FA">
      <w:pPr>
        <w:ind w:firstLine="684"/>
        <w:jc w:val="both"/>
        <w:rPr>
          <w:color w:val="000000"/>
          <w:sz w:val="26"/>
          <w:szCs w:val="26"/>
        </w:rPr>
      </w:pPr>
      <w:r w:rsidRPr="00855EA0">
        <w:rPr>
          <w:color w:val="000000"/>
          <w:sz w:val="26"/>
          <w:szCs w:val="26"/>
        </w:rPr>
        <w:t>Резервный фонд администрации муниципального округа устанавливается в размере до 1 % утвержденного решением о бюджете общего объема расходов.</w:t>
      </w:r>
    </w:p>
    <w:p w14:paraId="58669A82" w14:textId="77777777" w:rsidR="003035FA" w:rsidRPr="00855EA0" w:rsidRDefault="003035FA" w:rsidP="003035FA">
      <w:pPr>
        <w:ind w:firstLine="684"/>
        <w:jc w:val="both"/>
        <w:rPr>
          <w:color w:val="000000"/>
          <w:sz w:val="26"/>
          <w:szCs w:val="26"/>
        </w:rPr>
      </w:pPr>
      <w:r w:rsidRPr="00855EA0">
        <w:rPr>
          <w:color w:val="000000"/>
          <w:sz w:val="26"/>
          <w:szCs w:val="26"/>
        </w:rPr>
        <w:tab/>
      </w:r>
    </w:p>
    <w:p w14:paraId="7342475D" w14:textId="77777777" w:rsidR="003035FA" w:rsidRPr="00855EA0" w:rsidRDefault="003035FA" w:rsidP="003035FA">
      <w:pPr>
        <w:jc w:val="center"/>
        <w:rPr>
          <w:b/>
          <w:color w:val="000000"/>
          <w:sz w:val="26"/>
          <w:szCs w:val="26"/>
        </w:rPr>
      </w:pPr>
      <w:r w:rsidRPr="00855EA0">
        <w:rPr>
          <w:b/>
          <w:color w:val="000000"/>
          <w:sz w:val="26"/>
          <w:szCs w:val="26"/>
        </w:rPr>
        <w:t xml:space="preserve">17. Молодежная политика </w:t>
      </w:r>
    </w:p>
    <w:p w14:paraId="50B8A854" w14:textId="77777777" w:rsidR="003035FA" w:rsidRPr="00855EA0" w:rsidRDefault="003035FA" w:rsidP="003035FA">
      <w:pPr>
        <w:jc w:val="center"/>
        <w:rPr>
          <w:b/>
          <w:color w:val="000000"/>
          <w:sz w:val="26"/>
          <w:szCs w:val="26"/>
        </w:rPr>
      </w:pPr>
    </w:p>
    <w:p w14:paraId="571E8DC8" w14:textId="77777777" w:rsidR="003035FA" w:rsidRPr="00855EA0" w:rsidRDefault="003035FA" w:rsidP="003035FA">
      <w:pPr>
        <w:ind w:firstLine="684"/>
        <w:jc w:val="both"/>
        <w:rPr>
          <w:color w:val="000000"/>
          <w:sz w:val="26"/>
          <w:szCs w:val="26"/>
        </w:rPr>
      </w:pPr>
      <w:r w:rsidRPr="00855EA0">
        <w:rPr>
          <w:color w:val="000000"/>
          <w:sz w:val="26"/>
          <w:szCs w:val="26"/>
        </w:rPr>
        <w:t>17.1. Общий объем расходов на выполнение расходных обязательств в сфере молодежной политики определяется по формуле:</w:t>
      </w:r>
    </w:p>
    <w:p w14:paraId="4A3227BE"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Рмолпол</w:t>
      </w:r>
      <w:proofErr w:type="spellEnd"/>
      <w:r w:rsidRPr="00855EA0">
        <w:rPr>
          <w:color w:val="000000"/>
          <w:sz w:val="26"/>
          <w:szCs w:val="26"/>
        </w:rPr>
        <w:t xml:space="preserve"> = </w:t>
      </w:r>
      <w:proofErr w:type="spellStart"/>
      <w:r w:rsidRPr="00855EA0">
        <w:rPr>
          <w:color w:val="000000"/>
          <w:sz w:val="26"/>
          <w:szCs w:val="26"/>
        </w:rPr>
        <w:t>Рмер</w:t>
      </w:r>
      <w:proofErr w:type="spellEnd"/>
      <w:r w:rsidRPr="00855EA0">
        <w:rPr>
          <w:color w:val="000000"/>
          <w:sz w:val="26"/>
          <w:szCs w:val="26"/>
        </w:rPr>
        <w:t xml:space="preserve"> + </w:t>
      </w:r>
      <w:proofErr w:type="spellStart"/>
      <w:r w:rsidRPr="00855EA0">
        <w:rPr>
          <w:color w:val="000000"/>
          <w:sz w:val="26"/>
          <w:szCs w:val="26"/>
        </w:rPr>
        <w:t>Риныец</w:t>
      </w:r>
      <w:proofErr w:type="spellEnd"/>
      <w:r w:rsidRPr="00855EA0">
        <w:rPr>
          <w:color w:val="000000"/>
          <w:sz w:val="26"/>
          <w:szCs w:val="26"/>
        </w:rPr>
        <w:t xml:space="preserve"> + </w:t>
      </w:r>
      <w:proofErr w:type="spellStart"/>
      <w:r w:rsidRPr="00855EA0">
        <w:rPr>
          <w:color w:val="000000"/>
          <w:sz w:val="26"/>
          <w:szCs w:val="26"/>
        </w:rPr>
        <w:t>Ргранты</w:t>
      </w:r>
      <w:proofErr w:type="spellEnd"/>
      <w:r w:rsidRPr="00855EA0">
        <w:rPr>
          <w:color w:val="000000"/>
          <w:sz w:val="26"/>
          <w:szCs w:val="26"/>
        </w:rPr>
        <w:t>, где:</w:t>
      </w:r>
    </w:p>
    <w:p w14:paraId="012B880F" w14:textId="77777777" w:rsidR="003035FA" w:rsidRPr="00855EA0" w:rsidRDefault="003035FA" w:rsidP="003035FA">
      <w:pPr>
        <w:ind w:firstLine="684"/>
        <w:jc w:val="both"/>
        <w:rPr>
          <w:color w:val="000000"/>
          <w:sz w:val="26"/>
          <w:szCs w:val="26"/>
        </w:rPr>
      </w:pPr>
    </w:p>
    <w:p w14:paraId="7E0F475D"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Рмолпол</w:t>
      </w:r>
      <w:proofErr w:type="spellEnd"/>
      <w:r w:rsidRPr="00855EA0">
        <w:rPr>
          <w:color w:val="000000"/>
          <w:sz w:val="26"/>
          <w:szCs w:val="26"/>
        </w:rPr>
        <w:t xml:space="preserve"> – расходы по молодежной политике;</w:t>
      </w:r>
    </w:p>
    <w:p w14:paraId="2B31C987"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lastRenderedPageBreak/>
        <w:t>Рмер</w:t>
      </w:r>
      <w:proofErr w:type="spellEnd"/>
      <w:r w:rsidRPr="00855EA0">
        <w:rPr>
          <w:color w:val="000000"/>
          <w:sz w:val="26"/>
          <w:szCs w:val="26"/>
        </w:rPr>
        <w:t xml:space="preserve"> – расходы на выполнение муниципальной работы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p w14:paraId="300CFFF5"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Риныец</w:t>
      </w:r>
      <w:proofErr w:type="spellEnd"/>
      <w:r w:rsidRPr="00855EA0">
        <w:rPr>
          <w:color w:val="000000"/>
          <w:sz w:val="26"/>
          <w:szCs w:val="26"/>
        </w:rPr>
        <w:t xml:space="preserve"> – расходы на предоставление субсидии на иные цели планируются исходя из целей субсидии и размера, которые определяются в соответствии с Порядком предоставления из бюджета муниципального округа субсидии на иные цели учреждениям, находящимся в ведении управления по делам культуры, утвержденным нормативным правовым актом администрации муниципального округа и в соответствии с пунктом 2.12 раздела 2 настоящей Методики;</w:t>
      </w:r>
    </w:p>
    <w:p w14:paraId="7DC43184" w14:textId="77777777" w:rsidR="003035FA" w:rsidRPr="00855EA0" w:rsidRDefault="003035FA" w:rsidP="003035FA">
      <w:pPr>
        <w:ind w:firstLine="684"/>
        <w:jc w:val="both"/>
        <w:rPr>
          <w:sz w:val="26"/>
          <w:szCs w:val="26"/>
        </w:rPr>
      </w:pPr>
      <w:proofErr w:type="spellStart"/>
      <w:r w:rsidRPr="00855EA0">
        <w:rPr>
          <w:color w:val="000000"/>
          <w:sz w:val="26"/>
          <w:szCs w:val="26"/>
        </w:rPr>
        <w:t>Ргранты</w:t>
      </w:r>
      <w:proofErr w:type="spellEnd"/>
      <w:r w:rsidRPr="00855EA0">
        <w:rPr>
          <w:color w:val="000000"/>
          <w:sz w:val="26"/>
          <w:szCs w:val="26"/>
        </w:rPr>
        <w:t xml:space="preserve"> – </w:t>
      </w:r>
      <w:r w:rsidRPr="00855EA0">
        <w:rPr>
          <w:sz w:val="26"/>
          <w:szCs w:val="26"/>
        </w:rPr>
        <w:t xml:space="preserve">расходы на предоставление грантов в форме субсидий на реализацию социальных и культурных проектов Пермского муниципального округа «Твое время» </w:t>
      </w:r>
      <w:r w:rsidRPr="00855EA0">
        <w:rPr>
          <w:color w:val="000000"/>
          <w:sz w:val="26"/>
          <w:szCs w:val="26"/>
        </w:rPr>
        <w:t xml:space="preserve">определяются в соответствии с Порядком предоставления </w:t>
      </w:r>
      <w:r w:rsidRPr="00855EA0">
        <w:rPr>
          <w:sz w:val="26"/>
          <w:szCs w:val="26"/>
        </w:rPr>
        <w:t xml:space="preserve">грантов в форме субсидий </w:t>
      </w:r>
      <w:r w:rsidRPr="00855EA0">
        <w:rPr>
          <w:color w:val="000000"/>
          <w:sz w:val="26"/>
          <w:szCs w:val="26"/>
        </w:rPr>
        <w:t xml:space="preserve">из бюджета муниципального округа на </w:t>
      </w:r>
      <w:r w:rsidRPr="00855EA0">
        <w:rPr>
          <w:sz w:val="26"/>
          <w:szCs w:val="26"/>
        </w:rPr>
        <w:t>реализацию социальных и культурных проектов</w:t>
      </w:r>
      <w:r w:rsidRPr="00855EA0">
        <w:rPr>
          <w:color w:val="000000"/>
          <w:sz w:val="26"/>
          <w:szCs w:val="26"/>
        </w:rPr>
        <w:t>, утвержденным постановлением администрации и в соответствии с пунктами 2.7, 2.12 раздела 2 настоящей Методики</w:t>
      </w:r>
      <w:r w:rsidRPr="00855EA0">
        <w:rPr>
          <w:sz w:val="26"/>
          <w:szCs w:val="26"/>
        </w:rPr>
        <w:t xml:space="preserve">. </w:t>
      </w:r>
    </w:p>
    <w:p w14:paraId="6AAC9B26" w14:textId="77777777" w:rsidR="003035FA" w:rsidRPr="00855EA0" w:rsidRDefault="003035FA" w:rsidP="003035FA">
      <w:pPr>
        <w:ind w:firstLine="684"/>
        <w:jc w:val="both"/>
        <w:rPr>
          <w:color w:val="000000"/>
          <w:sz w:val="26"/>
          <w:szCs w:val="26"/>
        </w:rPr>
      </w:pPr>
      <w:r w:rsidRPr="00855EA0">
        <w:rPr>
          <w:color w:val="000000"/>
          <w:sz w:val="26"/>
          <w:szCs w:val="26"/>
        </w:rPr>
        <w:t>17.2. Расходы на выполнение муниципальной работы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определяются следующим образом:</w:t>
      </w:r>
    </w:p>
    <w:p w14:paraId="7AC8E6EE" w14:textId="77777777" w:rsidR="003035FA" w:rsidRPr="00855EA0" w:rsidRDefault="003035FA" w:rsidP="003035FA">
      <w:pPr>
        <w:ind w:firstLine="684"/>
        <w:jc w:val="both"/>
        <w:rPr>
          <w:color w:val="000000"/>
          <w:sz w:val="26"/>
          <w:szCs w:val="26"/>
        </w:rPr>
      </w:pPr>
      <w:proofErr w:type="spellStart"/>
      <w:r w:rsidRPr="00855EA0">
        <w:rPr>
          <w:color w:val="000000"/>
          <w:sz w:val="26"/>
          <w:szCs w:val="26"/>
        </w:rPr>
        <w:t>Рмер</w:t>
      </w:r>
      <w:proofErr w:type="spellEnd"/>
      <w:r w:rsidRPr="00855EA0">
        <w:rPr>
          <w:color w:val="000000"/>
          <w:sz w:val="26"/>
          <w:szCs w:val="26"/>
        </w:rPr>
        <w:t xml:space="preserve"> = </w:t>
      </w:r>
      <w:proofErr w:type="spellStart"/>
      <w:r w:rsidRPr="00855EA0">
        <w:rPr>
          <w:sz w:val="26"/>
          <w:szCs w:val="26"/>
        </w:rPr>
        <w:t>Nмер</w:t>
      </w:r>
      <w:proofErr w:type="spellEnd"/>
      <w:r w:rsidRPr="00855EA0">
        <w:rPr>
          <w:sz w:val="26"/>
          <w:szCs w:val="26"/>
        </w:rPr>
        <w:t xml:space="preserve"> x </w:t>
      </w:r>
      <w:proofErr w:type="spellStart"/>
      <w:r w:rsidRPr="00855EA0">
        <w:rPr>
          <w:sz w:val="26"/>
          <w:szCs w:val="26"/>
        </w:rPr>
        <w:t>Кмер</w:t>
      </w:r>
      <w:proofErr w:type="spellEnd"/>
      <w:r w:rsidRPr="00855EA0">
        <w:rPr>
          <w:sz w:val="26"/>
          <w:szCs w:val="26"/>
        </w:rPr>
        <w:t xml:space="preserve"> + </w:t>
      </w:r>
      <w:proofErr w:type="spellStart"/>
      <w:r w:rsidRPr="00855EA0">
        <w:rPr>
          <w:sz w:val="26"/>
          <w:szCs w:val="26"/>
        </w:rPr>
        <w:t>Nун</w:t>
      </w:r>
      <w:proofErr w:type="spellEnd"/>
      <w:r w:rsidRPr="00855EA0">
        <w:rPr>
          <w:sz w:val="26"/>
          <w:szCs w:val="26"/>
        </w:rPr>
        <w:t>, где</w:t>
      </w:r>
    </w:p>
    <w:p w14:paraId="08502868" w14:textId="77777777" w:rsidR="003035FA" w:rsidRPr="00855EA0" w:rsidRDefault="003035FA" w:rsidP="003035FA">
      <w:pPr>
        <w:ind w:firstLine="684"/>
        <w:jc w:val="both"/>
        <w:rPr>
          <w:color w:val="000000"/>
          <w:sz w:val="26"/>
          <w:szCs w:val="26"/>
        </w:rPr>
      </w:pPr>
    </w:p>
    <w:p w14:paraId="062ADF7F" w14:textId="77777777" w:rsidR="003035FA" w:rsidRPr="00855EA0" w:rsidRDefault="003035FA" w:rsidP="003035FA">
      <w:pPr>
        <w:ind w:firstLine="684"/>
        <w:jc w:val="both"/>
        <w:rPr>
          <w:sz w:val="26"/>
          <w:szCs w:val="26"/>
        </w:rPr>
      </w:pPr>
      <w:proofErr w:type="spellStart"/>
      <w:r w:rsidRPr="00855EA0">
        <w:rPr>
          <w:sz w:val="26"/>
          <w:szCs w:val="26"/>
        </w:rPr>
        <w:t>Nмер</w:t>
      </w:r>
      <w:proofErr w:type="spellEnd"/>
      <w:r w:rsidRPr="00855EA0">
        <w:rPr>
          <w:sz w:val="26"/>
          <w:szCs w:val="26"/>
        </w:rPr>
        <w:t xml:space="preserve"> – нормативные затраты на выполнение муниципальной работы;</w:t>
      </w:r>
    </w:p>
    <w:p w14:paraId="35CCCA14" w14:textId="77777777" w:rsidR="003035FA" w:rsidRPr="00855EA0" w:rsidRDefault="003035FA" w:rsidP="003035FA">
      <w:pPr>
        <w:ind w:firstLine="684"/>
        <w:jc w:val="both"/>
        <w:rPr>
          <w:sz w:val="26"/>
          <w:szCs w:val="26"/>
        </w:rPr>
      </w:pPr>
      <w:proofErr w:type="spellStart"/>
      <w:r w:rsidRPr="00855EA0">
        <w:rPr>
          <w:sz w:val="26"/>
          <w:szCs w:val="26"/>
        </w:rPr>
        <w:t>Кмер</w:t>
      </w:r>
      <w:proofErr w:type="spellEnd"/>
      <w:r w:rsidRPr="00855EA0">
        <w:rPr>
          <w:sz w:val="26"/>
          <w:szCs w:val="26"/>
        </w:rPr>
        <w:t xml:space="preserve"> – объем муниципальной работы в соответствии с муниципальным заданием (количество мероприятий);</w:t>
      </w:r>
    </w:p>
    <w:p w14:paraId="0C712AEC" w14:textId="77777777" w:rsidR="003035FA" w:rsidRPr="00855EA0" w:rsidRDefault="003035FA" w:rsidP="003035FA">
      <w:pPr>
        <w:ind w:firstLine="684"/>
        <w:jc w:val="both"/>
        <w:rPr>
          <w:color w:val="000000"/>
          <w:sz w:val="26"/>
          <w:szCs w:val="26"/>
        </w:rPr>
      </w:pPr>
      <w:proofErr w:type="spellStart"/>
      <w:proofErr w:type="gramStart"/>
      <w:r w:rsidRPr="00855EA0">
        <w:rPr>
          <w:sz w:val="26"/>
          <w:szCs w:val="26"/>
        </w:rPr>
        <w:t>N</w:t>
      </w:r>
      <w:proofErr w:type="gramEnd"/>
      <w:r w:rsidRPr="00855EA0">
        <w:rPr>
          <w:sz w:val="26"/>
          <w:szCs w:val="26"/>
        </w:rPr>
        <w:t>ун</w:t>
      </w:r>
      <w:proofErr w:type="spellEnd"/>
      <w:r w:rsidRPr="00855EA0">
        <w:rPr>
          <w:sz w:val="26"/>
          <w:szCs w:val="26"/>
        </w:rPr>
        <w:t xml:space="preserve"> – затраты на уплату налогов, в качестве объекта налогообложения по которым признается имущество МАУ «Центр развития культуры, молодежи и спорта».</w:t>
      </w:r>
    </w:p>
    <w:p w14:paraId="6C88686A" w14:textId="77777777" w:rsidR="003035FA" w:rsidRPr="00855EA0" w:rsidRDefault="003035FA" w:rsidP="003035FA">
      <w:pPr>
        <w:ind w:firstLine="720"/>
        <w:jc w:val="both"/>
        <w:rPr>
          <w:color w:val="000000"/>
          <w:sz w:val="26"/>
          <w:szCs w:val="26"/>
        </w:rPr>
      </w:pPr>
    </w:p>
    <w:p w14:paraId="3D6DCF68" w14:textId="77777777" w:rsidR="003035FA" w:rsidRPr="00855EA0" w:rsidRDefault="003035FA" w:rsidP="003035FA">
      <w:pPr>
        <w:ind w:firstLine="720"/>
        <w:jc w:val="center"/>
        <w:rPr>
          <w:b/>
          <w:color w:val="000000"/>
          <w:sz w:val="26"/>
          <w:szCs w:val="26"/>
        </w:rPr>
      </w:pPr>
      <w:r w:rsidRPr="00855EA0">
        <w:rPr>
          <w:b/>
          <w:color w:val="000000"/>
          <w:sz w:val="26"/>
          <w:szCs w:val="26"/>
        </w:rPr>
        <w:t>18. Обслуживание муниципального долга</w:t>
      </w:r>
    </w:p>
    <w:p w14:paraId="38BA94E9" w14:textId="77777777" w:rsidR="003035FA" w:rsidRPr="00855EA0" w:rsidRDefault="003035FA" w:rsidP="003035FA">
      <w:pPr>
        <w:ind w:firstLine="720"/>
        <w:jc w:val="center"/>
        <w:rPr>
          <w:b/>
          <w:color w:val="000000"/>
          <w:sz w:val="26"/>
          <w:szCs w:val="26"/>
        </w:rPr>
      </w:pPr>
    </w:p>
    <w:p w14:paraId="6CF4EC5A" w14:textId="68EF7719" w:rsidR="00892E26" w:rsidRDefault="003035FA" w:rsidP="003035FA">
      <w:pPr>
        <w:pStyle w:val="a5"/>
        <w:spacing w:line="240" w:lineRule="atLeast"/>
        <w:rPr>
          <w:color w:val="000000"/>
          <w:sz w:val="26"/>
          <w:szCs w:val="26"/>
        </w:rPr>
      </w:pPr>
      <w:r w:rsidRPr="00855EA0">
        <w:rPr>
          <w:color w:val="000000"/>
          <w:sz w:val="26"/>
          <w:szCs w:val="26"/>
        </w:rPr>
        <w:t xml:space="preserve">Расходы по обслуживанию муниципального долга определяются исходя из </w:t>
      </w:r>
      <w:r w:rsidRPr="00855EA0">
        <w:rPr>
          <w:rFonts w:ascii="Calibri" w:hAnsi="Calibri" w:cs="Calibri"/>
          <w:color w:val="000000"/>
          <w:sz w:val="26"/>
          <w:szCs w:val="26"/>
        </w:rPr>
        <w:t xml:space="preserve"> </w:t>
      </w:r>
      <w:r w:rsidRPr="00855EA0">
        <w:rPr>
          <w:color w:val="000000"/>
          <w:sz w:val="26"/>
          <w:szCs w:val="26"/>
        </w:rPr>
        <w:t>объема муниципального долга, отражаемого в программе муниципальных заимствований, прогнозируемой</w:t>
      </w:r>
      <w:r w:rsidRPr="00855EA0">
        <w:rPr>
          <w:rFonts w:ascii="Calibri" w:hAnsi="Calibri" w:cs="Calibri"/>
          <w:color w:val="000000"/>
          <w:sz w:val="26"/>
          <w:szCs w:val="26"/>
        </w:rPr>
        <w:t xml:space="preserve"> </w:t>
      </w:r>
      <w:r w:rsidRPr="00855EA0">
        <w:rPr>
          <w:color w:val="000000"/>
          <w:sz w:val="26"/>
          <w:szCs w:val="26"/>
        </w:rPr>
        <w:t>процентной ставки по кредитам и сроком кредитования.</w:t>
      </w:r>
    </w:p>
    <w:p w14:paraId="31EEF250" w14:textId="77777777" w:rsidR="00412D29" w:rsidRDefault="00412D29" w:rsidP="003035FA">
      <w:pPr>
        <w:pStyle w:val="a5"/>
        <w:spacing w:line="240" w:lineRule="atLeast"/>
        <w:rPr>
          <w:color w:val="000000"/>
          <w:sz w:val="26"/>
          <w:szCs w:val="26"/>
        </w:rPr>
      </w:pPr>
    </w:p>
    <w:p w14:paraId="4A5F7C35" w14:textId="77777777" w:rsidR="00412D29" w:rsidRDefault="00412D29" w:rsidP="003035FA">
      <w:pPr>
        <w:pStyle w:val="a5"/>
        <w:spacing w:line="240" w:lineRule="atLeast"/>
        <w:rPr>
          <w:color w:val="000000"/>
          <w:sz w:val="26"/>
          <w:szCs w:val="26"/>
        </w:rPr>
      </w:pPr>
    </w:p>
    <w:p w14:paraId="4ECBBB03" w14:textId="77777777" w:rsidR="00412D29" w:rsidRDefault="00412D29" w:rsidP="003035FA">
      <w:pPr>
        <w:pStyle w:val="a5"/>
        <w:spacing w:line="240" w:lineRule="atLeast"/>
        <w:rPr>
          <w:color w:val="000000"/>
          <w:sz w:val="26"/>
          <w:szCs w:val="26"/>
        </w:rPr>
      </w:pPr>
    </w:p>
    <w:sectPr w:rsidR="00412D29" w:rsidSect="007F53DC">
      <w:pgSz w:w="11906" w:h="16838" w:code="9"/>
      <w:pgMar w:top="1134" w:right="567" w:bottom="1134"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66B"/>
    <w:multiLevelType w:val="hybridMultilevel"/>
    <w:tmpl w:val="0106BE9E"/>
    <w:lvl w:ilvl="0" w:tplc="4AF64922">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1">
    <w:nsid w:val="021101CE"/>
    <w:multiLevelType w:val="hybridMultilevel"/>
    <w:tmpl w:val="CD443E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707EAE"/>
    <w:multiLevelType w:val="hybridMultilevel"/>
    <w:tmpl w:val="C0005F3C"/>
    <w:lvl w:ilvl="0" w:tplc="958C90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8EC4339"/>
    <w:multiLevelType w:val="multilevel"/>
    <w:tmpl w:val="5E8C750C"/>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1AF72158"/>
    <w:multiLevelType w:val="hybridMultilevel"/>
    <w:tmpl w:val="CCB6E010"/>
    <w:lvl w:ilvl="0" w:tplc="1C543C7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CC325C3"/>
    <w:multiLevelType w:val="hybridMultilevel"/>
    <w:tmpl w:val="D6F657D4"/>
    <w:lvl w:ilvl="0" w:tplc="C76AC7D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0C3076F"/>
    <w:multiLevelType w:val="hybridMultilevel"/>
    <w:tmpl w:val="5E3CB05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C7516CB"/>
    <w:multiLevelType w:val="singleLevel"/>
    <w:tmpl w:val="04190011"/>
    <w:lvl w:ilvl="0">
      <w:start w:val="1"/>
      <w:numFmt w:val="decimal"/>
      <w:lvlText w:val="%1)"/>
      <w:lvlJc w:val="left"/>
      <w:pPr>
        <w:tabs>
          <w:tab w:val="num" w:pos="720"/>
        </w:tabs>
        <w:ind w:left="720" w:hanging="360"/>
      </w:pPr>
    </w:lvl>
  </w:abstractNum>
  <w:abstractNum w:abstractNumId="8">
    <w:nsid w:val="495A3A44"/>
    <w:multiLevelType w:val="hybridMultilevel"/>
    <w:tmpl w:val="F42A704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D9E7D4A"/>
    <w:multiLevelType w:val="hybridMultilevel"/>
    <w:tmpl w:val="62EC4BB4"/>
    <w:lvl w:ilvl="0" w:tplc="A810F32C">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F32659F"/>
    <w:multiLevelType w:val="hybridMultilevel"/>
    <w:tmpl w:val="B226D7F2"/>
    <w:lvl w:ilvl="0" w:tplc="AA68E046">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52FA10C5"/>
    <w:multiLevelType w:val="hybridMultilevel"/>
    <w:tmpl w:val="4F6409A8"/>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5277934"/>
    <w:multiLevelType w:val="hybridMultilevel"/>
    <w:tmpl w:val="37B4746A"/>
    <w:lvl w:ilvl="0" w:tplc="A31AB598">
      <w:start w:val="1"/>
      <w:numFmt w:val="decimal"/>
      <w:lvlText w:val="%1."/>
      <w:lvlJc w:val="left"/>
      <w:pPr>
        <w:tabs>
          <w:tab w:val="num" w:pos="1764"/>
        </w:tabs>
        <w:ind w:left="1764" w:hanging="1080"/>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13">
    <w:nsid w:val="5C5F6B4D"/>
    <w:multiLevelType w:val="hybridMultilevel"/>
    <w:tmpl w:val="9CEA4958"/>
    <w:lvl w:ilvl="0" w:tplc="892025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F26759C"/>
    <w:multiLevelType w:val="hybridMultilevel"/>
    <w:tmpl w:val="91C0FB86"/>
    <w:lvl w:ilvl="0" w:tplc="F94A44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81C514B"/>
    <w:multiLevelType w:val="multilevel"/>
    <w:tmpl w:val="5C76B8CE"/>
    <w:lvl w:ilvl="0">
      <w:start w:val="1"/>
      <w:numFmt w:val="decimal"/>
      <w:lvlText w:val="%1."/>
      <w:lvlJc w:val="left"/>
      <w:pPr>
        <w:ind w:left="1785" w:hanging="106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nsid w:val="716C0316"/>
    <w:multiLevelType w:val="hybridMultilevel"/>
    <w:tmpl w:val="32F8ABC2"/>
    <w:lvl w:ilvl="0" w:tplc="D8B2C6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
  </w:num>
  <w:num w:numId="2">
    <w:abstractNumId w:val="1"/>
  </w:num>
  <w:num w:numId="3">
    <w:abstractNumId w:val="9"/>
  </w:num>
  <w:num w:numId="4">
    <w:abstractNumId w:val="3"/>
  </w:num>
  <w:num w:numId="5">
    <w:abstractNumId w:val="14"/>
  </w:num>
  <w:num w:numId="6">
    <w:abstractNumId w:val="16"/>
  </w:num>
  <w:num w:numId="7">
    <w:abstractNumId w:val="13"/>
  </w:num>
  <w:num w:numId="8">
    <w:abstractNumId w:val="2"/>
  </w:num>
  <w:num w:numId="9">
    <w:abstractNumId w:val="7"/>
  </w:num>
  <w:num w:numId="10">
    <w:abstractNumId w:val="5"/>
  </w:num>
  <w:num w:numId="11">
    <w:abstractNumId w:val="12"/>
  </w:num>
  <w:num w:numId="12">
    <w:abstractNumId w:val="6"/>
  </w:num>
  <w:num w:numId="13">
    <w:abstractNumId w:val="10"/>
  </w:num>
  <w:num w:numId="14">
    <w:abstractNumId w:val="11"/>
  </w:num>
  <w:num w:numId="15">
    <w:abstractNumId w:val="8"/>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2BF"/>
    <w:rsid w:val="000006E8"/>
    <w:rsid w:val="00000C99"/>
    <w:rsid w:val="00002C99"/>
    <w:rsid w:val="000427CE"/>
    <w:rsid w:val="00081394"/>
    <w:rsid w:val="00086096"/>
    <w:rsid w:val="00090D87"/>
    <w:rsid w:val="00097FB7"/>
    <w:rsid w:val="000A6F12"/>
    <w:rsid w:val="000D1AA3"/>
    <w:rsid w:val="00105086"/>
    <w:rsid w:val="0012601A"/>
    <w:rsid w:val="001327D0"/>
    <w:rsid w:val="00133717"/>
    <w:rsid w:val="0015498C"/>
    <w:rsid w:val="001A67B9"/>
    <w:rsid w:val="001B6417"/>
    <w:rsid w:val="001F0F09"/>
    <w:rsid w:val="00215768"/>
    <w:rsid w:val="00246E4E"/>
    <w:rsid w:val="0025094A"/>
    <w:rsid w:val="0028550D"/>
    <w:rsid w:val="00291354"/>
    <w:rsid w:val="002A3E3C"/>
    <w:rsid w:val="002E07FF"/>
    <w:rsid w:val="003035FA"/>
    <w:rsid w:val="00317AAF"/>
    <w:rsid w:val="003236E5"/>
    <w:rsid w:val="0032481C"/>
    <w:rsid w:val="00326B55"/>
    <w:rsid w:val="00332E76"/>
    <w:rsid w:val="00345B61"/>
    <w:rsid w:val="003575E4"/>
    <w:rsid w:val="003648A9"/>
    <w:rsid w:val="003764E0"/>
    <w:rsid w:val="003B5079"/>
    <w:rsid w:val="003C3F14"/>
    <w:rsid w:val="003E7329"/>
    <w:rsid w:val="004066F7"/>
    <w:rsid w:val="00412D29"/>
    <w:rsid w:val="004404E7"/>
    <w:rsid w:val="00480917"/>
    <w:rsid w:val="00481EE2"/>
    <w:rsid w:val="00494123"/>
    <w:rsid w:val="004F1D0F"/>
    <w:rsid w:val="0050671E"/>
    <w:rsid w:val="005077D8"/>
    <w:rsid w:val="00511B75"/>
    <w:rsid w:val="00515C76"/>
    <w:rsid w:val="00530A34"/>
    <w:rsid w:val="00552BA1"/>
    <w:rsid w:val="00555C1B"/>
    <w:rsid w:val="00562441"/>
    <w:rsid w:val="00566F46"/>
    <w:rsid w:val="00573D92"/>
    <w:rsid w:val="00596B0A"/>
    <w:rsid w:val="005A2DE8"/>
    <w:rsid w:val="005C3251"/>
    <w:rsid w:val="005C4946"/>
    <w:rsid w:val="005D12BF"/>
    <w:rsid w:val="005D2CF0"/>
    <w:rsid w:val="005D5686"/>
    <w:rsid w:val="005D57EB"/>
    <w:rsid w:val="005E2B51"/>
    <w:rsid w:val="005F7334"/>
    <w:rsid w:val="005F7C3D"/>
    <w:rsid w:val="00614C9B"/>
    <w:rsid w:val="0062116F"/>
    <w:rsid w:val="00676C31"/>
    <w:rsid w:val="006925D4"/>
    <w:rsid w:val="006B0D4E"/>
    <w:rsid w:val="006C2D22"/>
    <w:rsid w:val="006D00DE"/>
    <w:rsid w:val="006D29B1"/>
    <w:rsid w:val="00717C6E"/>
    <w:rsid w:val="0077561B"/>
    <w:rsid w:val="007813E4"/>
    <w:rsid w:val="007970A8"/>
    <w:rsid w:val="007A7884"/>
    <w:rsid w:val="007B5CC1"/>
    <w:rsid w:val="007E010B"/>
    <w:rsid w:val="007E7496"/>
    <w:rsid w:val="007F53DC"/>
    <w:rsid w:val="008124DC"/>
    <w:rsid w:val="008215C4"/>
    <w:rsid w:val="0083324E"/>
    <w:rsid w:val="00855EA0"/>
    <w:rsid w:val="00864A58"/>
    <w:rsid w:val="008651CE"/>
    <w:rsid w:val="008651FF"/>
    <w:rsid w:val="00892E26"/>
    <w:rsid w:val="00905602"/>
    <w:rsid w:val="00916C7D"/>
    <w:rsid w:val="00921837"/>
    <w:rsid w:val="00930EEF"/>
    <w:rsid w:val="009B022B"/>
    <w:rsid w:val="009C3AFF"/>
    <w:rsid w:val="00A04348"/>
    <w:rsid w:val="00A23CC0"/>
    <w:rsid w:val="00A27BF8"/>
    <w:rsid w:val="00A30664"/>
    <w:rsid w:val="00A62573"/>
    <w:rsid w:val="00AC79B5"/>
    <w:rsid w:val="00AD1FD2"/>
    <w:rsid w:val="00AD6A0A"/>
    <w:rsid w:val="00AF1839"/>
    <w:rsid w:val="00AF7D9E"/>
    <w:rsid w:val="00B01E8A"/>
    <w:rsid w:val="00B418AA"/>
    <w:rsid w:val="00B654C2"/>
    <w:rsid w:val="00B7665B"/>
    <w:rsid w:val="00BA2B58"/>
    <w:rsid w:val="00BB39F5"/>
    <w:rsid w:val="00BD5BB2"/>
    <w:rsid w:val="00BD7F31"/>
    <w:rsid w:val="00C05648"/>
    <w:rsid w:val="00C06726"/>
    <w:rsid w:val="00C136F9"/>
    <w:rsid w:val="00C27DCA"/>
    <w:rsid w:val="00C31FDD"/>
    <w:rsid w:val="00C3260D"/>
    <w:rsid w:val="00C34C52"/>
    <w:rsid w:val="00C76E6B"/>
    <w:rsid w:val="00CB48A7"/>
    <w:rsid w:val="00CB59CD"/>
    <w:rsid w:val="00CC1F60"/>
    <w:rsid w:val="00CC47D4"/>
    <w:rsid w:val="00D02A4A"/>
    <w:rsid w:val="00D23D49"/>
    <w:rsid w:val="00D52F5F"/>
    <w:rsid w:val="00DB03A6"/>
    <w:rsid w:val="00E1561F"/>
    <w:rsid w:val="00E46C3A"/>
    <w:rsid w:val="00E8036F"/>
    <w:rsid w:val="00E86BBA"/>
    <w:rsid w:val="00E87F38"/>
    <w:rsid w:val="00EA5D2E"/>
    <w:rsid w:val="00EB1CC2"/>
    <w:rsid w:val="00ED13AF"/>
    <w:rsid w:val="00ED227C"/>
    <w:rsid w:val="00EE142D"/>
    <w:rsid w:val="00EF1EF0"/>
    <w:rsid w:val="00EF3100"/>
    <w:rsid w:val="00EF4667"/>
    <w:rsid w:val="00F16C09"/>
    <w:rsid w:val="00F31A3F"/>
    <w:rsid w:val="00F554B2"/>
    <w:rsid w:val="00F924E6"/>
    <w:rsid w:val="00FC0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4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link w:val="10"/>
    <w:qFormat/>
    <w:rsid w:val="003035FA"/>
    <w:pPr>
      <w:keepNext/>
      <w:tabs>
        <w:tab w:val="left" w:pos="1021"/>
      </w:tabs>
      <w:jc w:val="both"/>
      <w:outlineLvl w:val="0"/>
    </w:pPr>
    <w:rPr>
      <w:b/>
      <w:bCs/>
      <w:i/>
      <w:iCs/>
      <w:sz w:val="24"/>
      <w:szCs w:val="24"/>
    </w:rPr>
  </w:style>
  <w:style w:type="paragraph" w:styleId="3">
    <w:name w:val="heading 3"/>
    <w:basedOn w:val="a"/>
    <w:next w:val="a"/>
    <w:link w:val="30"/>
    <w:qFormat/>
    <w:rsid w:val="003035FA"/>
    <w:pPr>
      <w:keepNext/>
      <w:tabs>
        <w:tab w:val="left" w:pos="1021"/>
      </w:tabs>
      <w:jc w:val="both"/>
      <w:outlineLvl w:val="2"/>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35FA"/>
    <w:rPr>
      <w:b/>
      <w:bCs/>
      <w:i/>
      <w:iCs/>
      <w:sz w:val="24"/>
      <w:szCs w:val="24"/>
    </w:rPr>
  </w:style>
  <w:style w:type="character" w:customStyle="1" w:styleId="30">
    <w:name w:val="Заголовок 3 Знак"/>
    <w:basedOn w:val="a0"/>
    <w:link w:val="3"/>
    <w:rsid w:val="003035FA"/>
    <w:rPr>
      <w:sz w:val="28"/>
      <w:szCs w:val="24"/>
    </w:rPr>
  </w:style>
  <w:style w:type="paragraph" w:customStyle="1" w:styleId="a3">
    <w:name w:val="Адресат"/>
    <w:basedOn w:val="a"/>
    <w:pPr>
      <w:suppressAutoHyphens/>
      <w:spacing w:after="120" w:line="240" w:lineRule="exact"/>
    </w:pPr>
  </w:style>
  <w:style w:type="paragraph" w:customStyle="1" w:styleId="a4">
    <w:name w:val="Приложение"/>
    <w:basedOn w:val="a5"/>
    <w:pPr>
      <w:tabs>
        <w:tab w:val="left" w:pos="1673"/>
      </w:tabs>
      <w:spacing w:before="240" w:line="240" w:lineRule="exact"/>
      <w:ind w:left="1985" w:hanging="1985"/>
    </w:pPr>
  </w:style>
  <w:style w:type="paragraph" w:styleId="a5">
    <w:name w:val="Body Text"/>
    <w:aliases w:val="Основной текст Знак1,Основной текст Знак Знак"/>
    <w:basedOn w:val="a"/>
    <w:link w:val="a6"/>
    <w:pPr>
      <w:spacing w:line="360" w:lineRule="exact"/>
      <w:ind w:firstLine="720"/>
      <w:jc w:val="both"/>
    </w:pPr>
  </w:style>
  <w:style w:type="character" w:customStyle="1" w:styleId="a6">
    <w:name w:val="Основной текст Знак"/>
    <w:aliases w:val="Основной текст Знак1 Знак,Основной текст Знак Знак Знак"/>
    <w:basedOn w:val="a0"/>
    <w:link w:val="a5"/>
    <w:rsid w:val="00F924E6"/>
    <w:rPr>
      <w:sz w:val="28"/>
    </w:rPr>
  </w:style>
  <w:style w:type="paragraph" w:customStyle="1" w:styleId="a7">
    <w:name w:val="Заголовок к тексту"/>
    <w:basedOn w:val="a"/>
    <w:next w:val="a5"/>
    <w:qFormat/>
    <w:pPr>
      <w:suppressAutoHyphens/>
      <w:spacing w:after="480" w:line="240" w:lineRule="exact"/>
    </w:pPr>
    <w:rPr>
      <w:b/>
    </w:rPr>
  </w:style>
  <w:style w:type="paragraph" w:customStyle="1" w:styleId="a8">
    <w:name w:val="Подпись на общем бланке"/>
    <w:basedOn w:val="a"/>
    <w:next w:val="a5"/>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character" w:styleId="aa">
    <w:name w:val="Hyperlink"/>
    <w:basedOn w:val="a0"/>
    <w:rsid w:val="00B7665B"/>
    <w:rPr>
      <w:color w:val="0000FF" w:themeColor="hyperlink"/>
      <w:u w:val="single"/>
    </w:rPr>
  </w:style>
  <w:style w:type="paragraph" w:styleId="ab">
    <w:name w:val="Balloon Text"/>
    <w:basedOn w:val="a"/>
    <w:link w:val="ac"/>
    <w:rsid w:val="00097FB7"/>
    <w:rPr>
      <w:rFonts w:ascii="Tahoma" w:hAnsi="Tahoma" w:cs="Tahoma"/>
      <w:sz w:val="16"/>
      <w:szCs w:val="16"/>
    </w:rPr>
  </w:style>
  <w:style w:type="character" w:customStyle="1" w:styleId="ac">
    <w:name w:val="Текст выноски Знак"/>
    <w:basedOn w:val="a0"/>
    <w:link w:val="ab"/>
    <w:rsid w:val="00097FB7"/>
    <w:rPr>
      <w:rFonts w:ascii="Tahoma" w:hAnsi="Tahoma" w:cs="Tahoma"/>
      <w:sz w:val="16"/>
      <w:szCs w:val="16"/>
    </w:rPr>
  </w:style>
  <w:style w:type="character" w:customStyle="1" w:styleId="2">
    <w:name w:val="Основной текст 2 Знак"/>
    <w:basedOn w:val="a0"/>
    <w:link w:val="20"/>
    <w:semiHidden/>
    <w:rsid w:val="003035FA"/>
    <w:rPr>
      <w:sz w:val="28"/>
      <w:szCs w:val="24"/>
    </w:rPr>
  </w:style>
  <w:style w:type="paragraph" w:styleId="20">
    <w:name w:val="Body Text 2"/>
    <w:basedOn w:val="a"/>
    <w:link w:val="2"/>
    <w:semiHidden/>
    <w:rsid w:val="003035FA"/>
    <w:rPr>
      <w:szCs w:val="24"/>
    </w:rPr>
  </w:style>
  <w:style w:type="paragraph" w:customStyle="1" w:styleId="ad">
    <w:name w:val="Знак Знак Знак Знак Знак Знак"/>
    <w:basedOn w:val="a"/>
    <w:autoRedefine/>
    <w:rsid w:val="003035FA"/>
    <w:pPr>
      <w:tabs>
        <w:tab w:val="left" w:pos="2160"/>
      </w:tabs>
      <w:spacing w:before="120" w:line="240" w:lineRule="exact"/>
      <w:jc w:val="both"/>
    </w:pPr>
    <w:rPr>
      <w:noProof/>
      <w:sz w:val="24"/>
      <w:szCs w:val="24"/>
      <w:lang w:val="en-US"/>
    </w:rPr>
  </w:style>
  <w:style w:type="paragraph" w:styleId="ae">
    <w:name w:val="header"/>
    <w:basedOn w:val="a"/>
    <w:link w:val="af"/>
    <w:uiPriority w:val="99"/>
    <w:unhideWhenUsed/>
    <w:rsid w:val="003035FA"/>
    <w:pPr>
      <w:tabs>
        <w:tab w:val="center" w:pos="4677"/>
        <w:tab w:val="right" w:pos="9355"/>
      </w:tabs>
    </w:pPr>
    <w:rPr>
      <w:lang w:val="x-none" w:eastAsia="x-none"/>
    </w:rPr>
  </w:style>
  <w:style w:type="character" w:customStyle="1" w:styleId="af">
    <w:name w:val="Верхний колонтитул Знак"/>
    <w:basedOn w:val="a0"/>
    <w:link w:val="ae"/>
    <w:uiPriority w:val="99"/>
    <w:rsid w:val="003035FA"/>
    <w:rPr>
      <w:sz w:val="28"/>
      <w:lang w:val="x-none" w:eastAsia="x-none"/>
    </w:rPr>
  </w:style>
  <w:style w:type="paragraph" w:styleId="af0">
    <w:name w:val="footer"/>
    <w:basedOn w:val="a"/>
    <w:link w:val="af1"/>
    <w:uiPriority w:val="99"/>
    <w:unhideWhenUsed/>
    <w:rsid w:val="003035FA"/>
    <w:pPr>
      <w:tabs>
        <w:tab w:val="center" w:pos="4677"/>
        <w:tab w:val="right" w:pos="9355"/>
      </w:tabs>
    </w:pPr>
    <w:rPr>
      <w:lang w:val="x-none" w:eastAsia="x-none"/>
    </w:rPr>
  </w:style>
  <w:style w:type="character" w:customStyle="1" w:styleId="af1">
    <w:name w:val="Нижний колонтитул Знак"/>
    <w:basedOn w:val="a0"/>
    <w:link w:val="af0"/>
    <w:uiPriority w:val="99"/>
    <w:rsid w:val="003035FA"/>
    <w:rPr>
      <w:sz w:val="28"/>
      <w:lang w:val="x-none" w:eastAsia="x-none"/>
    </w:rPr>
  </w:style>
  <w:style w:type="paragraph" w:styleId="af2">
    <w:name w:val="Body Text Indent"/>
    <w:basedOn w:val="a"/>
    <w:link w:val="af3"/>
    <w:rsid w:val="003035FA"/>
    <w:pPr>
      <w:spacing w:after="120"/>
      <w:ind w:left="283"/>
    </w:pPr>
    <w:rPr>
      <w:lang w:val="x-none" w:eastAsia="x-none"/>
    </w:rPr>
  </w:style>
  <w:style w:type="character" w:customStyle="1" w:styleId="af3">
    <w:name w:val="Основной текст с отступом Знак"/>
    <w:basedOn w:val="a0"/>
    <w:link w:val="af2"/>
    <w:rsid w:val="003035FA"/>
    <w:rPr>
      <w:sz w:val="28"/>
      <w:lang w:val="x-none" w:eastAsia="x-none"/>
    </w:rPr>
  </w:style>
  <w:style w:type="paragraph" w:styleId="31">
    <w:name w:val="Body Text Indent 3"/>
    <w:basedOn w:val="a"/>
    <w:link w:val="32"/>
    <w:rsid w:val="003035FA"/>
    <w:pPr>
      <w:spacing w:after="120"/>
      <w:ind w:left="283"/>
    </w:pPr>
    <w:rPr>
      <w:sz w:val="16"/>
      <w:szCs w:val="16"/>
      <w:lang w:val="x-none" w:eastAsia="x-none"/>
    </w:rPr>
  </w:style>
  <w:style w:type="character" w:customStyle="1" w:styleId="32">
    <w:name w:val="Основной текст с отступом 3 Знак"/>
    <w:basedOn w:val="a0"/>
    <w:link w:val="31"/>
    <w:rsid w:val="003035FA"/>
    <w:rPr>
      <w:sz w:val="16"/>
      <w:szCs w:val="16"/>
      <w:lang w:val="x-none" w:eastAsia="x-none"/>
    </w:rPr>
  </w:style>
  <w:style w:type="paragraph" w:customStyle="1" w:styleId="ConsPlusNonformat">
    <w:name w:val="ConsPlusNonformat"/>
    <w:rsid w:val="003035FA"/>
    <w:pPr>
      <w:widowControl w:val="0"/>
      <w:autoSpaceDE w:val="0"/>
      <w:autoSpaceDN w:val="0"/>
      <w:adjustRightInd w:val="0"/>
    </w:pPr>
    <w:rPr>
      <w:rFonts w:ascii="Courier New" w:hAnsi="Courier New" w:cs="Courier New"/>
    </w:rPr>
  </w:style>
  <w:style w:type="paragraph" w:customStyle="1" w:styleId="ConsPlusNormal">
    <w:name w:val="ConsPlusNormal"/>
    <w:rsid w:val="003035FA"/>
    <w:pPr>
      <w:widowControl w:val="0"/>
      <w:autoSpaceDE w:val="0"/>
      <w:autoSpaceDN w:val="0"/>
      <w:adjustRightInd w:val="0"/>
      <w:ind w:firstLine="720"/>
    </w:pPr>
    <w:rPr>
      <w:rFonts w:ascii="Arial" w:hAnsi="Arial" w:cs="Arial"/>
    </w:rPr>
  </w:style>
  <w:style w:type="paragraph" w:styleId="33">
    <w:name w:val="Body Text 3"/>
    <w:basedOn w:val="a"/>
    <w:link w:val="34"/>
    <w:rsid w:val="003035FA"/>
    <w:pPr>
      <w:spacing w:after="120"/>
    </w:pPr>
    <w:rPr>
      <w:sz w:val="16"/>
      <w:szCs w:val="16"/>
      <w:lang w:val="x-none" w:eastAsia="x-none"/>
    </w:rPr>
  </w:style>
  <w:style w:type="character" w:customStyle="1" w:styleId="34">
    <w:name w:val="Основной текст 3 Знак"/>
    <w:basedOn w:val="a0"/>
    <w:link w:val="33"/>
    <w:rsid w:val="003035FA"/>
    <w:rPr>
      <w:sz w:val="16"/>
      <w:szCs w:val="16"/>
      <w:lang w:val="x-none" w:eastAsia="x-none"/>
    </w:rPr>
  </w:style>
  <w:style w:type="paragraph" w:customStyle="1" w:styleId="ConsNormal">
    <w:name w:val="ConsNormal"/>
    <w:rsid w:val="003035FA"/>
    <w:pPr>
      <w:autoSpaceDE w:val="0"/>
      <w:autoSpaceDN w:val="0"/>
      <w:adjustRightInd w:val="0"/>
      <w:ind w:right="19772" w:firstLine="720"/>
    </w:pPr>
    <w:rPr>
      <w:sz w:val="24"/>
      <w:szCs w:val="24"/>
    </w:rPr>
  </w:style>
  <w:style w:type="character" w:styleId="af4">
    <w:name w:val="page number"/>
    <w:rsid w:val="003035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link w:val="10"/>
    <w:qFormat/>
    <w:rsid w:val="003035FA"/>
    <w:pPr>
      <w:keepNext/>
      <w:tabs>
        <w:tab w:val="left" w:pos="1021"/>
      </w:tabs>
      <w:jc w:val="both"/>
      <w:outlineLvl w:val="0"/>
    </w:pPr>
    <w:rPr>
      <w:b/>
      <w:bCs/>
      <w:i/>
      <w:iCs/>
      <w:sz w:val="24"/>
      <w:szCs w:val="24"/>
    </w:rPr>
  </w:style>
  <w:style w:type="paragraph" w:styleId="3">
    <w:name w:val="heading 3"/>
    <w:basedOn w:val="a"/>
    <w:next w:val="a"/>
    <w:link w:val="30"/>
    <w:qFormat/>
    <w:rsid w:val="003035FA"/>
    <w:pPr>
      <w:keepNext/>
      <w:tabs>
        <w:tab w:val="left" w:pos="1021"/>
      </w:tabs>
      <w:jc w:val="both"/>
      <w:outlineLvl w:val="2"/>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35FA"/>
    <w:rPr>
      <w:b/>
      <w:bCs/>
      <w:i/>
      <w:iCs/>
      <w:sz w:val="24"/>
      <w:szCs w:val="24"/>
    </w:rPr>
  </w:style>
  <w:style w:type="character" w:customStyle="1" w:styleId="30">
    <w:name w:val="Заголовок 3 Знак"/>
    <w:basedOn w:val="a0"/>
    <w:link w:val="3"/>
    <w:rsid w:val="003035FA"/>
    <w:rPr>
      <w:sz w:val="28"/>
      <w:szCs w:val="24"/>
    </w:rPr>
  </w:style>
  <w:style w:type="paragraph" w:customStyle="1" w:styleId="a3">
    <w:name w:val="Адресат"/>
    <w:basedOn w:val="a"/>
    <w:pPr>
      <w:suppressAutoHyphens/>
      <w:spacing w:after="120" w:line="240" w:lineRule="exact"/>
    </w:pPr>
  </w:style>
  <w:style w:type="paragraph" w:customStyle="1" w:styleId="a4">
    <w:name w:val="Приложение"/>
    <w:basedOn w:val="a5"/>
    <w:pPr>
      <w:tabs>
        <w:tab w:val="left" w:pos="1673"/>
      </w:tabs>
      <w:spacing w:before="240" w:line="240" w:lineRule="exact"/>
      <w:ind w:left="1985" w:hanging="1985"/>
    </w:pPr>
  </w:style>
  <w:style w:type="paragraph" w:styleId="a5">
    <w:name w:val="Body Text"/>
    <w:aliases w:val="Основной текст Знак1,Основной текст Знак Знак"/>
    <w:basedOn w:val="a"/>
    <w:link w:val="a6"/>
    <w:pPr>
      <w:spacing w:line="360" w:lineRule="exact"/>
      <w:ind w:firstLine="720"/>
      <w:jc w:val="both"/>
    </w:pPr>
  </w:style>
  <w:style w:type="character" w:customStyle="1" w:styleId="a6">
    <w:name w:val="Основной текст Знак"/>
    <w:aliases w:val="Основной текст Знак1 Знак,Основной текст Знак Знак Знак"/>
    <w:basedOn w:val="a0"/>
    <w:link w:val="a5"/>
    <w:rsid w:val="00F924E6"/>
    <w:rPr>
      <w:sz w:val="28"/>
    </w:rPr>
  </w:style>
  <w:style w:type="paragraph" w:customStyle="1" w:styleId="a7">
    <w:name w:val="Заголовок к тексту"/>
    <w:basedOn w:val="a"/>
    <w:next w:val="a5"/>
    <w:qFormat/>
    <w:pPr>
      <w:suppressAutoHyphens/>
      <w:spacing w:after="480" w:line="240" w:lineRule="exact"/>
    </w:pPr>
    <w:rPr>
      <w:b/>
    </w:rPr>
  </w:style>
  <w:style w:type="paragraph" w:customStyle="1" w:styleId="a8">
    <w:name w:val="Подпись на общем бланке"/>
    <w:basedOn w:val="a"/>
    <w:next w:val="a5"/>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character" w:styleId="aa">
    <w:name w:val="Hyperlink"/>
    <w:basedOn w:val="a0"/>
    <w:rsid w:val="00B7665B"/>
    <w:rPr>
      <w:color w:val="0000FF" w:themeColor="hyperlink"/>
      <w:u w:val="single"/>
    </w:rPr>
  </w:style>
  <w:style w:type="paragraph" w:styleId="ab">
    <w:name w:val="Balloon Text"/>
    <w:basedOn w:val="a"/>
    <w:link w:val="ac"/>
    <w:rsid w:val="00097FB7"/>
    <w:rPr>
      <w:rFonts w:ascii="Tahoma" w:hAnsi="Tahoma" w:cs="Tahoma"/>
      <w:sz w:val="16"/>
      <w:szCs w:val="16"/>
    </w:rPr>
  </w:style>
  <w:style w:type="character" w:customStyle="1" w:styleId="ac">
    <w:name w:val="Текст выноски Знак"/>
    <w:basedOn w:val="a0"/>
    <w:link w:val="ab"/>
    <w:rsid w:val="00097FB7"/>
    <w:rPr>
      <w:rFonts w:ascii="Tahoma" w:hAnsi="Tahoma" w:cs="Tahoma"/>
      <w:sz w:val="16"/>
      <w:szCs w:val="16"/>
    </w:rPr>
  </w:style>
  <w:style w:type="character" w:customStyle="1" w:styleId="2">
    <w:name w:val="Основной текст 2 Знак"/>
    <w:basedOn w:val="a0"/>
    <w:link w:val="20"/>
    <w:semiHidden/>
    <w:rsid w:val="003035FA"/>
    <w:rPr>
      <w:sz w:val="28"/>
      <w:szCs w:val="24"/>
    </w:rPr>
  </w:style>
  <w:style w:type="paragraph" w:styleId="20">
    <w:name w:val="Body Text 2"/>
    <w:basedOn w:val="a"/>
    <w:link w:val="2"/>
    <w:semiHidden/>
    <w:rsid w:val="003035FA"/>
    <w:rPr>
      <w:szCs w:val="24"/>
    </w:rPr>
  </w:style>
  <w:style w:type="paragraph" w:customStyle="1" w:styleId="ad">
    <w:name w:val="Знак Знак Знак Знак Знак Знак"/>
    <w:basedOn w:val="a"/>
    <w:autoRedefine/>
    <w:rsid w:val="003035FA"/>
    <w:pPr>
      <w:tabs>
        <w:tab w:val="left" w:pos="2160"/>
      </w:tabs>
      <w:spacing w:before="120" w:line="240" w:lineRule="exact"/>
      <w:jc w:val="both"/>
    </w:pPr>
    <w:rPr>
      <w:noProof/>
      <w:sz w:val="24"/>
      <w:szCs w:val="24"/>
      <w:lang w:val="en-US"/>
    </w:rPr>
  </w:style>
  <w:style w:type="paragraph" w:styleId="ae">
    <w:name w:val="header"/>
    <w:basedOn w:val="a"/>
    <w:link w:val="af"/>
    <w:uiPriority w:val="99"/>
    <w:unhideWhenUsed/>
    <w:rsid w:val="003035FA"/>
    <w:pPr>
      <w:tabs>
        <w:tab w:val="center" w:pos="4677"/>
        <w:tab w:val="right" w:pos="9355"/>
      </w:tabs>
    </w:pPr>
    <w:rPr>
      <w:lang w:val="x-none" w:eastAsia="x-none"/>
    </w:rPr>
  </w:style>
  <w:style w:type="character" w:customStyle="1" w:styleId="af">
    <w:name w:val="Верхний колонтитул Знак"/>
    <w:basedOn w:val="a0"/>
    <w:link w:val="ae"/>
    <w:uiPriority w:val="99"/>
    <w:rsid w:val="003035FA"/>
    <w:rPr>
      <w:sz w:val="28"/>
      <w:lang w:val="x-none" w:eastAsia="x-none"/>
    </w:rPr>
  </w:style>
  <w:style w:type="paragraph" w:styleId="af0">
    <w:name w:val="footer"/>
    <w:basedOn w:val="a"/>
    <w:link w:val="af1"/>
    <w:uiPriority w:val="99"/>
    <w:unhideWhenUsed/>
    <w:rsid w:val="003035FA"/>
    <w:pPr>
      <w:tabs>
        <w:tab w:val="center" w:pos="4677"/>
        <w:tab w:val="right" w:pos="9355"/>
      </w:tabs>
    </w:pPr>
    <w:rPr>
      <w:lang w:val="x-none" w:eastAsia="x-none"/>
    </w:rPr>
  </w:style>
  <w:style w:type="character" w:customStyle="1" w:styleId="af1">
    <w:name w:val="Нижний колонтитул Знак"/>
    <w:basedOn w:val="a0"/>
    <w:link w:val="af0"/>
    <w:uiPriority w:val="99"/>
    <w:rsid w:val="003035FA"/>
    <w:rPr>
      <w:sz w:val="28"/>
      <w:lang w:val="x-none" w:eastAsia="x-none"/>
    </w:rPr>
  </w:style>
  <w:style w:type="paragraph" w:styleId="af2">
    <w:name w:val="Body Text Indent"/>
    <w:basedOn w:val="a"/>
    <w:link w:val="af3"/>
    <w:rsid w:val="003035FA"/>
    <w:pPr>
      <w:spacing w:after="120"/>
      <w:ind w:left="283"/>
    </w:pPr>
    <w:rPr>
      <w:lang w:val="x-none" w:eastAsia="x-none"/>
    </w:rPr>
  </w:style>
  <w:style w:type="character" w:customStyle="1" w:styleId="af3">
    <w:name w:val="Основной текст с отступом Знак"/>
    <w:basedOn w:val="a0"/>
    <w:link w:val="af2"/>
    <w:rsid w:val="003035FA"/>
    <w:rPr>
      <w:sz w:val="28"/>
      <w:lang w:val="x-none" w:eastAsia="x-none"/>
    </w:rPr>
  </w:style>
  <w:style w:type="paragraph" w:styleId="31">
    <w:name w:val="Body Text Indent 3"/>
    <w:basedOn w:val="a"/>
    <w:link w:val="32"/>
    <w:rsid w:val="003035FA"/>
    <w:pPr>
      <w:spacing w:after="120"/>
      <w:ind w:left="283"/>
    </w:pPr>
    <w:rPr>
      <w:sz w:val="16"/>
      <w:szCs w:val="16"/>
      <w:lang w:val="x-none" w:eastAsia="x-none"/>
    </w:rPr>
  </w:style>
  <w:style w:type="character" w:customStyle="1" w:styleId="32">
    <w:name w:val="Основной текст с отступом 3 Знак"/>
    <w:basedOn w:val="a0"/>
    <w:link w:val="31"/>
    <w:rsid w:val="003035FA"/>
    <w:rPr>
      <w:sz w:val="16"/>
      <w:szCs w:val="16"/>
      <w:lang w:val="x-none" w:eastAsia="x-none"/>
    </w:rPr>
  </w:style>
  <w:style w:type="paragraph" w:customStyle="1" w:styleId="ConsPlusNonformat">
    <w:name w:val="ConsPlusNonformat"/>
    <w:rsid w:val="003035FA"/>
    <w:pPr>
      <w:widowControl w:val="0"/>
      <w:autoSpaceDE w:val="0"/>
      <w:autoSpaceDN w:val="0"/>
      <w:adjustRightInd w:val="0"/>
    </w:pPr>
    <w:rPr>
      <w:rFonts w:ascii="Courier New" w:hAnsi="Courier New" w:cs="Courier New"/>
    </w:rPr>
  </w:style>
  <w:style w:type="paragraph" w:customStyle="1" w:styleId="ConsPlusNormal">
    <w:name w:val="ConsPlusNormal"/>
    <w:rsid w:val="003035FA"/>
    <w:pPr>
      <w:widowControl w:val="0"/>
      <w:autoSpaceDE w:val="0"/>
      <w:autoSpaceDN w:val="0"/>
      <w:adjustRightInd w:val="0"/>
      <w:ind w:firstLine="720"/>
    </w:pPr>
    <w:rPr>
      <w:rFonts w:ascii="Arial" w:hAnsi="Arial" w:cs="Arial"/>
    </w:rPr>
  </w:style>
  <w:style w:type="paragraph" w:styleId="33">
    <w:name w:val="Body Text 3"/>
    <w:basedOn w:val="a"/>
    <w:link w:val="34"/>
    <w:rsid w:val="003035FA"/>
    <w:pPr>
      <w:spacing w:after="120"/>
    </w:pPr>
    <w:rPr>
      <w:sz w:val="16"/>
      <w:szCs w:val="16"/>
      <w:lang w:val="x-none" w:eastAsia="x-none"/>
    </w:rPr>
  </w:style>
  <w:style w:type="character" w:customStyle="1" w:styleId="34">
    <w:name w:val="Основной текст 3 Знак"/>
    <w:basedOn w:val="a0"/>
    <w:link w:val="33"/>
    <w:rsid w:val="003035FA"/>
    <w:rPr>
      <w:sz w:val="16"/>
      <w:szCs w:val="16"/>
      <w:lang w:val="x-none" w:eastAsia="x-none"/>
    </w:rPr>
  </w:style>
  <w:style w:type="paragraph" w:customStyle="1" w:styleId="ConsNormal">
    <w:name w:val="ConsNormal"/>
    <w:rsid w:val="003035FA"/>
    <w:pPr>
      <w:autoSpaceDE w:val="0"/>
      <w:autoSpaceDN w:val="0"/>
      <w:adjustRightInd w:val="0"/>
      <w:ind w:right="19772" w:firstLine="720"/>
    </w:pPr>
    <w:rPr>
      <w:sz w:val="24"/>
      <w:szCs w:val="24"/>
    </w:rPr>
  </w:style>
  <w:style w:type="character" w:styleId="af4">
    <w:name w:val="page number"/>
    <w:rsid w:val="0030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6;&#1072;&#1073;&#1086;&#1095;&#1080;&#1081;%20&#1089;&#1090;&#1086;&#1083;\&#1041;&#1083;&#1072;&#1085;&#1082;&#1080;\&#1041;&#1051;&#1040;&#1053;&#1050;&#1048;%20&#1043;&#1051;&#1040;&#1042;&#1067;%20&#1055;&#1052;&#1056;\&#1055;&#1086;&#1089;&#1090;-&#1077;%20&#1075;&#1083;&#1072;&#1074;&#1099;%20&#1055;&#1052;&#105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219CD-BEBF-45B1-9CF1-96AC32CED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Пост-е главы ПМР</Template>
  <TotalTime>694</TotalTime>
  <Pages>26</Pages>
  <Words>8544</Words>
  <Characters>63826</Characters>
  <Application>Microsoft Office Word</Application>
  <DocSecurity>0</DocSecurity>
  <Lines>531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ИВЦ</Company>
  <LinksUpToDate>false</LinksUpToDate>
  <CharactersWithSpaces>72226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feu17-05</cp:lastModifiedBy>
  <cp:revision>45</cp:revision>
  <cp:lastPrinted>2023-06-26T09:14:00Z</cp:lastPrinted>
  <dcterms:created xsi:type="dcterms:W3CDTF">2023-03-13T09:34:00Z</dcterms:created>
  <dcterms:modified xsi:type="dcterms:W3CDTF">2023-11-09T08:10:00Z</dcterms:modified>
</cp:coreProperties>
</file>